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2B3FE" w14:textId="47370B08" w:rsidR="00DF32C3" w:rsidRPr="00B0707F" w:rsidRDefault="00DF32C3" w:rsidP="00B0707F">
      <w:pPr>
        <w:pStyle w:val="Ttulo1"/>
        <w:ind w:firstLine="0"/>
        <w:jc w:val="center"/>
        <w:rPr>
          <w:color w:val="000000" w:themeColor="text1"/>
          <w:sz w:val="26"/>
          <w:szCs w:val="26"/>
        </w:rPr>
      </w:pPr>
      <w:bookmarkStart w:id="0" w:name="_Hlk15387352"/>
      <w:r w:rsidRPr="00B0707F">
        <w:rPr>
          <w:color w:val="000000" w:themeColor="text1"/>
          <w:sz w:val="26"/>
          <w:szCs w:val="26"/>
        </w:rPr>
        <w:t xml:space="preserve">DECRETO N.º </w:t>
      </w:r>
      <w:r w:rsidR="00AF5EE9" w:rsidRPr="00B0707F">
        <w:rPr>
          <w:color w:val="000000" w:themeColor="text1"/>
          <w:sz w:val="26"/>
          <w:szCs w:val="26"/>
        </w:rPr>
        <w:t>0</w:t>
      </w:r>
      <w:r w:rsidR="00A01114">
        <w:rPr>
          <w:color w:val="000000" w:themeColor="text1"/>
          <w:sz w:val="26"/>
          <w:szCs w:val="26"/>
        </w:rPr>
        <w:t>93</w:t>
      </w:r>
      <w:r w:rsidRPr="00B0707F">
        <w:rPr>
          <w:color w:val="000000" w:themeColor="text1"/>
          <w:sz w:val="26"/>
          <w:szCs w:val="26"/>
        </w:rPr>
        <w:t>/20</w:t>
      </w:r>
      <w:r w:rsidR="00B0707F" w:rsidRPr="00B0707F">
        <w:rPr>
          <w:color w:val="000000" w:themeColor="text1"/>
          <w:sz w:val="26"/>
          <w:szCs w:val="26"/>
        </w:rPr>
        <w:t>2</w:t>
      </w:r>
      <w:r w:rsidRPr="00B0707F">
        <w:rPr>
          <w:color w:val="000000" w:themeColor="text1"/>
          <w:sz w:val="26"/>
          <w:szCs w:val="26"/>
        </w:rPr>
        <w:t>1</w:t>
      </w:r>
    </w:p>
    <w:p w14:paraId="7BDFC8CC" w14:textId="77777777" w:rsidR="00DF32C3" w:rsidRPr="00B0707F" w:rsidRDefault="00DF32C3" w:rsidP="00B0707F">
      <w:pPr>
        <w:pStyle w:val="Ttulo"/>
        <w:jc w:val="both"/>
        <w:rPr>
          <w:b w:val="0"/>
          <w:bCs w:val="0"/>
          <w:color w:val="000000" w:themeColor="text1"/>
          <w:sz w:val="20"/>
          <w:szCs w:val="20"/>
        </w:rPr>
      </w:pPr>
    </w:p>
    <w:p w14:paraId="724C377E" w14:textId="77777777" w:rsidR="00B0707F" w:rsidRPr="00B0707F" w:rsidRDefault="00B0707F" w:rsidP="00B0707F">
      <w:pPr>
        <w:tabs>
          <w:tab w:val="left" w:pos="4253"/>
          <w:tab w:val="left" w:pos="4962"/>
          <w:tab w:val="left" w:pos="6521"/>
        </w:tabs>
        <w:spacing w:after="0" w:line="240" w:lineRule="auto"/>
        <w:ind w:left="297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3273CC9" w14:textId="26DFF0CE" w:rsidR="00DF32C3" w:rsidRPr="00B0707F" w:rsidRDefault="00DF32C3" w:rsidP="00B0707F">
      <w:pPr>
        <w:tabs>
          <w:tab w:val="left" w:pos="4253"/>
          <w:tab w:val="left" w:pos="4962"/>
          <w:tab w:val="left" w:pos="6521"/>
        </w:tabs>
        <w:spacing w:after="0" w:line="240" w:lineRule="auto"/>
        <w:ind w:left="315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070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“NOMEIA OS CONSELHEIROS A COMPOREM O </w:t>
      </w:r>
      <w:r w:rsidR="000F3B48" w:rsidRPr="000F3B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CONSELHO MUNICIPAL DE ACOMPANHAMENTO E CONTROLE SOCIAL DO FUNDO DE MANUTENÇÃO E DESENVOLVIMENTO DA EDUCAÇÃO BÁSICA E DE VALORIZAÇÃO DOS PROFISSIONAIS DA EDUCAÇÃO – CACS </w:t>
      </w:r>
      <w:r w:rsidR="00A01114" w:rsidRPr="000F3B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0F3B48" w:rsidRPr="000F3B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FUNDEB</w:t>
      </w:r>
      <w:r w:rsidRPr="00B070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”.</w:t>
      </w:r>
    </w:p>
    <w:p w14:paraId="2353BC78" w14:textId="6AA9F6C9" w:rsidR="00DF32C3" w:rsidRDefault="00DF32C3" w:rsidP="00B0707F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56D6938" w14:textId="77777777" w:rsidR="00B0707F" w:rsidRPr="00B0707F" w:rsidRDefault="00B0707F" w:rsidP="00B0707F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E720C14" w14:textId="3BF106DA" w:rsidR="00DF32C3" w:rsidRPr="00B0707F" w:rsidRDefault="00DF32C3" w:rsidP="00A01114">
      <w:pPr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707F">
        <w:rPr>
          <w:rFonts w:ascii="Times New Roman" w:hAnsi="Times New Roman" w:cs="Times New Roman"/>
          <w:color w:val="000000" w:themeColor="text1"/>
          <w:sz w:val="20"/>
          <w:szCs w:val="20"/>
        </w:rPr>
        <w:t>O Prefeito Municipal de Moema/MG, no exercício de suas atribuições, bem como no que lhe confere a Lei Municipal n.º 16</w:t>
      </w:r>
      <w:r w:rsidR="000F3B48">
        <w:rPr>
          <w:rFonts w:ascii="Times New Roman" w:hAnsi="Times New Roman" w:cs="Times New Roman"/>
          <w:color w:val="000000" w:themeColor="text1"/>
          <w:sz w:val="20"/>
          <w:szCs w:val="20"/>
        </w:rPr>
        <w:t>88</w:t>
      </w:r>
      <w:r w:rsidRPr="00B0707F">
        <w:rPr>
          <w:rFonts w:ascii="Times New Roman" w:hAnsi="Times New Roman" w:cs="Times New Roman"/>
          <w:color w:val="000000" w:themeColor="text1"/>
          <w:sz w:val="20"/>
          <w:szCs w:val="20"/>
        </w:rPr>
        <w:t>/20</w:t>
      </w:r>
      <w:r w:rsidR="000F3B48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Pr="00B070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alterações;</w:t>
      </w:r>
    </w:p>
    <w:p w14:paraId="00D10DE6" w14:textId="764492DF" w:rsidR="00B0707F" w:rsidRDefault="00B0707F" w:rsidP="00B0707F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84635DA" w14:textId="5D7C3383" w:rsidR="00AF5EE9" w:rsidRPr="00B0707F" w:rsidRDefault="00DF32C3" w:rsidP="00B0707F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070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DECRETA:</w:t>
      </w:r>
    </w:p>
    <w:p w14:paraId="4612E230" w14:textId="77777777" w:rsidR="00B0707F" w:rsidRPr="00B0707F" w:rsidRDefault="00B0707F" w:rsidP="00B0707F">
      <w:pPr>
        <w:tabs>
          <w:tab w:val="left" w:pos="4253"/>
          <w:tab w:val="left" w:pos="4962"/>
          <w:tab w:val="left" w:pos="6521"/>
        </w:tabs>
        <w:spacing w:after="0" w:line="240" w:lineRule="auto"/>
        <w:ind w:firstLine="1134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88CDD31" w14:textId="44D4EA00" w:rsidR="00DF32C3" w:rsidRPr="00B0707F" w:rsidRDefault="00DF32C3" w:rsidP="00A01114">
      <w:pPr>
        <w:tabs>
          <w:tab w:val="left" w:pos="4253"/>
          <w:tab w:val="left" w:pos="4962"/>
          <w:tab w:val="left" w:pos="6521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707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Art. 1º -</w:t>
      </w:r>
      <w:r w:rsidRPr="00B070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Ficam nomeados os Conselheiros abaixo relacionados para comporem o Conselho Municipal do </w:t>
      </w:r>
      <w:r w:rsidR="00A01114" w:rsidRPr="00A01114">
        <w:rPr>
          <w:rFonts w:ascii="Times New Roman" w:hAnsi="Times New Roman" w:cs="Times New Roman"/>
          <w:color w:val="000000" w:themeColor="text1"/>
          <w:sz w:val="20"/>
          <w:szCs w:val="20"/>
        </w:rPr>
        <w:t>CACS – FUNDEB</w:t>
      </w:r>
      <w:r w:rsidRPr="00B0707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6F0E50FA" w14:textId="77777777" w:rsidR="00DF32C3" w:rsidRPr="00B0707F" w:rsidRDefault="00DF32C3" w:rsidP="00B0707F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457F29" w14:textId="02C1BD0B" w:rsidR="00DF32C3" w:rsidRPr="00B0707F" w:rsidRDefault="00A01114" w:rsidP="00B0707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a)</w:t>
      </w:r>
      <w:r w:rsidR="00DF32C3" w:rsidRPr="00B070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Representantes do Poder Executivo </w:t>
      </w:r>
      <w:r w:rsidR="009660DD">
        <w:rPr>
          <w:rFonts w:ascii="Times New Roman" w:hAnsi="Times New Roman" w:cs="Times New Roman"/>
          <w:color w:val="000000" w:themeColor="text1"/>
          <w:sz w:val="20"/>
          <w:szCs w:val="20"/>
        </w:rPr>
        <w:t>m</w:t>
      </w:r>
      <w:r w:rsidR="00DF32C3" w:rsidRPr="00B0707F">
        <w:rPr>
          <w:rFonts w:ascii="Times New Roman" w:hAnsi="Times New Roman" w:cs="Times New Roman"/>
          <w:color w:val="000000" w:themeColor="text1"/>
          <w:sz w:val="20"/>
          <w:szCs w:val="20"/>
        </w:rPr>
        <w:t>unicipal:</w:t>
      </w:r>
    </w:p>
    <w:p w14:paraId="6C2BF094" w14:textId="5AE95EED" w:rsidR="00DF32C3" w:rsidRPr="00B0707F" w:rsidRDefault="00DF32C3" w:rsidP="00B0707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70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Titulares – </w:t>
      </w:r>
      <w:r w:rsidR="00FD52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Neuza Maria Pereira </w:t>
      </w:r>
      <w:r w:rsidR="007F6D8F">
        <w:rPr>
          <w:rFonts w:ascii="Times New Roman" w:hAnsi="Times New Roman" w:cs="Times New Roman"/>
          <w:color w:val="000000" w:themeColor="text1"/>
          <w:sz w:val="20"/>
          <w:szCs w:val="20"/>
        </w:rPr>
        <w:t>e Marina Rezende Silva</w:t>
      </w:r>
      <w:r w:rsidRPr="00B0707F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CB94FCE" w14:textId="75BD4930" w:rsidR="00DF32C3" w:rsidRPr="00B0707F" w:rsidRDefault="00DF32C3" w:rsidP="00B0707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70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Suplentes – </w:t>
      </w:r>
      <w:r w:rsidR="00FD52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Vicente de Paula Cardoso </w:t>
      </w:r>
      <w:r w:rsidR="007F6D8F">
        <w:rPr>
          <w:rFonts w:ascii="Times New Roman" w:hAnsi="Times New Roman" w:cs="Times New Roman"/>
          <w:color w:val="000000" w:themeColor="text1"/>
          <w:sz w:val="20"/>
          <w:szCs w:val="20"/>
        </w:rPr>
        <w:t>e Adalgisa Aparecida Cunha de Castro</w:t>
      </w:r>
      <w:r w:rsidRPr="00B0707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C377D5C" w14:textId="77777777" w:rsidR="00AF5EE9" w:rsidRPr="00B0707F" w:rsidRDefault="00AF5EE9" w:rsidP="00B0707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43BD059" w14:textId="6BE43B13" w:rsidR="006227C3" w:rsidRPr="006227C3" w:rsidRDefault="00A01114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_Hlk15387488"/>
      <w:bookmarkEnd w:id="0"/>
      <w:r>
        <w:rPr>
          <w:rFonts w:ascii="Times New Roman" w:hAnsi="Times New Roman" w:cs="Times New Roman"/>
          <w:color w:val="000000" w:themeColor="text1"/>
          <w:sz w:val="20"/>
          <w:szCs w:val="20"/>
        </w:rPr>
        <w:t>b)</w:t>
      </w:r>
      <w:r w:rsidR="006227C3"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Representantes dos professores da </w:t>
      </w:r>
      <w:r w:rsidR="009660DD">
        <w:rPr>
          <w:rFonts w:ascii="Times New Roman" w:hAnsi="Times New Roman" w:cs="Times New Roman"/>
          <w:color w:val="000000" w:themeColor="text1"/>
          <w:sz w:val="20"/>
          <w:szCs w:val="20"/>
        </w:rPr>
        <w:t>educação básica pública municipal</w:t>
      </w:r>
      <w:r w:rsidR="006227C3"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35B4E0EA" w14:textId="77777777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Titular – Daiana Aparecida Ferreira;</w:t>
      </w:r>
    </w:p>
    <w:p w14:paraId="77255123" w14:textId="77777777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Suplente – Thaís de Oliveira Cardoso Ferreira.</w:t>
      </w:r>
    </w:p>
    <w:p w14:paraId="023E65C1" w14:textId="77777777" w:rsid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DA6ADA3" w14:textId="73A072CC" w:rsidR="006227C3" w:rsidRPr="006227C3" w:rsidRDefault="00A01114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c)</w:t>
      </w:r>
      <w:r w:rsidR="006227C3"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Representantes dos diretores das escolas </w:t>
      </w:r>
      <w:r w:rsidR="009660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básicas </w:t>
      </w:r>
      <w:r w:rsidR="006227C3"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públicas municipais:</w:t>
      </w:r>
    </w:p>
    <w:p w14:paraId="2E604538" w14:textId="77777777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Titular – </w:t>
      </w:r>
      <w:proofErr w:type="spellStart"/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Cleize</w:t>
      </w:r>
      <w:proofErr w:type="spellEnd"/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 Costa Caldeira Silva;</w:t>
      </w:r>
    </w:p>
    <w:p w14:paraId="3E4C4AB0" w14:textId="77777777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Suplente – Lilian Maria Cruz da Silva.</w:t>
      </w:r>
    </w:p>
    <w:p w14:paraId="57646BC4" w14:textId="77777777" w:rsid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FDA1782" w14:textId="6D856240" w:rsidR="006227C3" w:rsidRPr="006227C3" w:rsidRDefault="00A01114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d)</w:t>
      </w:r>
      <w:r w:rsidR="006227C3"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Representantes dos servidores técnico-administrativos das escolas </w:t>
      </w:r>
      <w:r w:rsidR="009660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básicas </w:t>
      </w:r>
      <w:r w:rsidR="006227C3"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públicas municipais:</w:t>
      </w:r>
    </w:p>
    <w:p w14:paraId="3CC49A56" w14:textId="1FC1C1D8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Titular – Flaviana Aparecida Gontijo do Couto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D61B35A" w14:textId="77777777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Suplente – Maria do Carmo Resende Couto.</w:t>
      </w:r>
    </w:p>
    <w:p w14:paraId="579D6288" w14:textId="77777777" w:rsid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4BCF0C0" w14:textId="7FAF3EDE" w:rsidR="00A01114" w:rsidRPr="006227C3" w:rsidRDefault="00A01114" w:rsidP="00A0111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e)</w:t>
      </w: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Representantes dos pais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/responsáveis</w:t>
      </w: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alunos da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educação básica</w:t>
      </w: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pública municipa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l</w:t>
      </w: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5F6CA8D9" w14:textId="77777777" w:rsidR="00A01114" w:rsidRPr="006227C3" w:rsidRDefault="00A01114" w:rsidP="00A0111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Titular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es</w:t>
      </w: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Jéssica Júlia Mesquita e Sheila Franco Assunção Araújo Lacerda;</w:t>
      </w:r>
    </w:p>
    <w:p w14:paraId="4C3E151E" w14:textId="0A58EF46" w:rsidR="00A01114" w:rsidRDefault="00A01114" w:rsidP="00A0111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Camila Campos Gontijo e Ângela Ribeiro de Castro</w:t>
      </w:r>
      <w:r w:rsidR="00FB604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9D248B8" w14:textId="77777777" w:rsidR="00A01114" w:rsidRDefault="00A01114" w:rsidP="00A01114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82A62EF" w14:textId="44E8AEF7" w:rsidR="006227C3" w:rsidRPr="006227C3" w:rsidRDefault="00A01114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f)</w:t>
      </w:r>
      <w:r w:rsidR="006227C3"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Representantes dos estudantes da educação básica pública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municipal</w:t>
      </w:r>
      <w:r w:rsidR="006227C3"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5D221921" w14:textId="2987D3FA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Titulares – Lorena Dias Santana e </w:t>
      </w:r>
      <w:proofErr w:type="spellStart"/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Ricart</w:t>
      </w:r>
      <w:proofErr w:type="spellEnd"/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Jonas Ferreira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02AEA92" w14:textId="77777777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Suplentes – Josiane Renê Vaz </w:t>
      </w:r>
      <w:proofErr w:type="spellStart"/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Senra</w:t>
      </w:r>
      <w:proofErr w:type="spellEnd"/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Gabriela </w:t>
      </w:r>
      <w:proofErr w:type="spellStart"/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Ewellin</w:t>
      </w:r>
      <w:proofErr w:type="spellEnd"/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Santos Cunha.</w:t>
      </w:r>
    </w:p>
    <w:p w14:paraId="01B3A296" w14:textId="77777777" w:rsid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975A5E1" w14:textId="11CAFC30" w:rsidR="006227C3" w:rsidRPr="006227C3" w:rsidRDefault="00A01114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g)</w:t>
      </w:r>
      <w:r w:rsidR="006227C3"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Representantes do</w:t>
      </w:r>
      <w:r w:rsidR="009660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660DD" w:rsidRPr="009660DD">
        <w:rPr>
          <w:rFonts w:ascii="Times New Roman" w:hAnsi="Times New Roman" w:cs="Times New Roman"/>
          <w:color w:val="000000" w:themeColor="text1"/>
          <w:sz w:val="20"/>
          <w:szCs w:val="20"/>
        </w:rPr>
        <w:t>Conselho Municipal de Educação</w:t>
      </w:r>
      <w:r w:rsidR="009660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</w:t>
      </w:r>
      <w:r w:rsidR="009660DD" w:rsidRPr="009660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CME</w:t>
      </w:r>
      <w:r w:rsidR="009660DD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01695D1E" w14:textId="422E68D8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Titular</w:t>
      </w:r>
      <w:r w:rsidR="001A3528">
        <w:rPr>
          <w:rFonts w:ascii="Times New Roman" w:hAnsi="Times New Roman" w:cs="Times New Roman"/>
          <w:color w:val="000000" w:themeColor="text1"/>
          <w:sz w:val="20"/>
          <w:szCs w:val="20"/>
        </w:rPr>
        <w:t>es</w:t>
      </w: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9660DD">
        <w:rPr>
          <w:rFonts w:ascii="Times New Roman" w:hAnsi="Times New Roman" w:cs="Times New Roman"/>
          <w:color w:val="000000" w:themeColor="text1"/>
          <w:sz w:val="20"/>
          <w:szCs w:val="20"/>
        </w:rPr>
        <w:t>Patrícia Maria Pessoa Gontijo</w:t>
      </w: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226087A" w14:textId="1DFCB56A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Suplente</w:t>
      </w:r>
      <w:r w:rsidR="001A3528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9660DD">
        <w:rPr>
          <w:rFonts w:ascii="Times New Roman" w:hAnsi="Times New Roman" w:cs="Times New Roman"/>
          <w:color w:val="000000" w:themeColor="text1"/>
          <w:sz w:val="20"/>
          <w:szCs w:val="20"/>
        </w:rPr>
        <w:t>Kamila da Silva Madeira</w:t>
      </w:r>
      <w:r w:rsidR="00994D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Pereira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D5D1A6B" w14:textId="77777777" w:rsidR="009660DD" w:rsidRDefault="009660DD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82010EF" w14:textId="0BD0AFF7" w:rsidR="006227C3" w:rsidRPr="006227C3" w:rsidRDefault="009660DD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h)</w:t>
      </w:r>
      <w:r w:rsidR="006227C3"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Representantes do Conselho Tutelar:</w:t>
      </w:r>
    </w:p>
    <w:p w14:paraId="11366C5B" w14:textId="77777777" w:rsidR="006227C3" w:rsidRPr="006227C3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Titular – Valéria Cristina Couto;</w:t>
      </w:r>
    </w:p>
    <w:p w14:paraId="3C05528B" w14:textId="416DE9C0" w:rsidR="00DF32C3" w:rsidRPr="00B0707F" w:rsidRDefault="006227C3" w:rsidP="006227C3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227C3">
        <w:rPr>
          <w:rFonts w:ascii="Times New Roman" w:hAnsi="Times New Roman" w:cs="Times New Roman"/>
          <w:color w:val="000000" w:themeColor="text1"/>
          <w:sz w:val="20"/>
          <w:szCs w:val="20"/>
        </w:rPr>
        <w:t>Suplente – Ismênia Andréia Fernandes Silva.</w:t>
      </w:r>
    </w:p>
    <w:p w14:paraId="2F8CF00B" w14:textId="77777777" w:rsidR="00B0707F" w:rsidRPr="00B0707F" w:rsidRDefault="00B0707F" w:rsidP="00B0707F">
      <w:pPr>
        <w:pStyle w:val="Recuodecorpodetexto2"/>
        <w:ind w:firstLine="1134"/>
        <w:jc w:val="left"/>
        <w:rPr>
          <w:b/>
          <w:color w:val="000000" w:themeColor="text1"/>
          <w:sz w:val="20"/>
        </w:rPr>
      </w:pPr>
    </w:p>
    <w:p w14:paraId="333C6CF2" w14:textId="6D9A2DB2" w:rsidR="00DF32C3" w:rsidRPr="00B0707F" w:rsidRDefault="00DF32C3" w:rsidP="00B0707F">
      <w:pPr>
        <w:pStyle w:val="Recuodecorpodetexto2"/>
        <w:ind w:firstLine="1134"/>
        <w:jc w:val="left"/>
        <w:rPr>
          <w:color w:val="000000" w:themeColor="text1"/>
          <w:sz w:val="20"/>
        </w:rPr>
      </w:pPr>
      <w:r w:rsidRPr="00B0707F">
        <w:rPr>
          <w:b/>
          <w:color w:val="000000" w:themeColor="text1"/>
          <w:sz w:val="20"/>
        </w:rPr>
        <w:t xml:space="preserve">Art. 2º – </w:t>
      </w:r>
      <w:r w:rsidRPr="00B0707F">
        <w:rPr>
          <w:color w:val="000000" w:themeColor="text1"/>
          <w:sz w:val="20"/>
        </w:rPr>
        <w:t>Este Decreto entra em vigor na data de sua publicação</w:t>
      </w:r>
      <w:r w:rsidR="00BC304B">
        <w:rPr>
          <w:color w:val="000000" w:themeColor="text1"/>
          <w:sz w:val="20"/>
        </w:rPr>
        <w:t>.</w:t>
      </w:r>
    </w:p>
    <w:p w14:paraId="302C6093" w14:textId="77777777" w:rsidR="00DF32C3" w:rsidRPr="00B0707F" w:rsidRDefault="00DF32C3" w:rsidP="00B0707F">
      <w:pPr>
        <w:pStyle w:val="Recuodecorpodetexto2"/>
        <w:ind w:firstLine="1134"/>
        <w:jc w:val="left"/>
        <w:rPr>
          <w:color w:val="000000" w:themeColor="text1"/>
          <w:sz w:val="20"/>
        </w:rPr>
      </w:pPr>
    </w:p>
    <w:p w14:paraId="1F5D46D3" w14:textId="17AD8143" w:rsidR="00AF5EE9" w:rsidRPr="00B0707F" w:rsidRDefault="00DF32C3" w:rsidP="00B0707F">
      <w:pPr>
        <w:pStyle w:val="Recuodecorpodetexto2"/>
        <w:ind w:firstLine="1134"/>
        <w:jc w:val="left"/>
        <w:rPr>
          <w:color w:val="000000" w:themeColor="text1"/>
          <w:sz w:val="20"/>
        </w:rPr>
      </w:pPr>
      <w:r w:rsidRPr="00B0707F">
        <w:rPr>
          <w:b/>
          <w:color w:val="000000" w:themeColor="text1"/>
          <w:sz w:val="20"/>
        </w:rPr>
        <w:t xml:space="preserve">Art. 3º – </w:t>
      </w:r>
      <w:r w:rsidRPr="00B0707F">
        <w:rPr>
          <w:color w:val="000000" w:themeColor="text1"/>
          <w:sz w:val="20"/>
        </w:rPr>
        <w:t>Revogam-se as disposições em contrário.</w:t>
      </w:r>
    </w:p>
    <w:p w14:paraId="5872CAD7" w14:textId="77777777" w:rsidR="00DF32C3" w:rsidRPr="00B0707F" w:rsidRDefault="00DF32C3" w:rsidP="00B0707F">
      <w:pPr>
        <w:pStyle w:val="Recuodecorpodetexto2"/>
        <w:ind w:firstLine="1134"/>
        <w:jc w:val="left"/>
        <w:rPr>
          <w:color w:val="000000" w:themeColor="text1"/>
          <w:sz w:val="20"/>
        </w:rPr>
      </w:pPr>
    </w:p>
    <w:p w14:paraId="46DC912B" w14:textId="7736C5A0" w:rsidR="00DF32C3" w:rsidRPr="00B0707F" w:rsidRDefault="00DF32C3" w:rsidP="00B0707F">
      <w:pPr>
        <w:pStyle w:val="t28"/>
        <w:spacing w:line="240" w:lineRule="auto"/>
        <w:jc w:val="center"/>
        <w:rPr>
          <w:color w:val="000000" w:themeColor="text1"/>
          <w:sz w:val="20"/>
        </w:rPr>
      </w:pPr>
      <w:r w:rsidRPr="00B0707F">
        <w:rPr>
          <w:color w:val="000000" w:themeColor="text1"/>
          <w:sz w:val="20"/>
        </w:rPr>
        <w:t xml:space="preserve">Moema/MG, </w:t>
      </w:r>
      <w:r w:rsidR="009660DD">
        <w:rPr>
          <w:color w:val="000000" w:themeColor="text1"/>
          <w:sz w:val="20"/>
        </w:rPr>
        <w:t>07</w:t>
      </w:r>
      <w:r w:rsidRPr="00B0707F">
        <w:rPr>
          <w:color w:val="000000" w:themeColor="text1"/>
          <w:sz w:val="20"/>
        </w:rPr>
        <w:t xml:space="preserve"> de </w:t>
      </w:r>
      <w:r w:rsidR="009660DD">
        <w:rPr>
          <w:color w:val="000000" w:themeColor="text1"/>
          <w:sz w:val="20"/>
        </w:rPr>
        <w:t>abril</w:t>
      </w:r>
      <w:r w:rsidRPr="00B0707F">
        <w:rPr>
          <w:color w:val="000000" w:themeColor="text1"/>
          <w:sz w:val="20"/>
        </w:rPr>
        <w:t xml:space="preserve"> de 20</w:t>
      </w:r>
      <w:r w:rsidR="00B0707F" w:rsidRPr="00B0707F">
        <w:rPr>
          <w:color w:val="000000" w:themeColor="text1"/>
          <w:sz w:val="20"/>
        </w:rPr>
        <w:t>2</w:t>
      </w:r>
      <w:r w:rsidRPr="00B0707F">
        <w:rPr>
          <w:color w:val="000000" w:themeColor="text1"/>
          <w:sz w:val="20"/>
        </w:rPr>
        <w:t>1.</w:t>
      </w:r>
    </w:p>
    <w:p w14:paraId="16B9EA27" w14:textId="77777777" w:rsidR="00DF32C3" w:rsidRPr="00B0707F" w:rsidRDefault="00DF32C3" w:rsidP="00B0707F">
      <w:pPr>
        <w:pStyle w:val="c29"/>
        <w:spacing w:line="240" w:lineRule="auto"/>
        <w:rPr>
          <w:color w:val="000000" w:themeColor="text1"/>
          <w:sz w:val="20"/>
        </w:rPr>
      </w:pPr>
    </w:p>
    <w:p w14:paraId="61C8BE67" w14:textId="77777777" w:rsidR="00AF5EE9" w:rsidRPr="00B0707F" w:rsidRDefault="00AF5EE9" w:rsidP="00B0707F">
      <w:pPr>
        <w:pStyle w:val="c29"/>
        <w:spacing w:line="240" w:lineRule="auto"/>
        <w:rPr>
          <w:color w:val="000000" w:themeColor="text1"/>
          <w:sz w:val="20"/>
        </w:rPr>
      </w:pPr>
    </w:p>
    <w:p w14:paraId="3D365856" w14:textId="77777777" w:rsidR="00B0707F" w:rsidRPr="00B0707F" w:rsidRDefault="00B0707F" w:rsidP="00B0707F">
      <w:pPr>
        <w:pStyle w:val="Recuodecorpodetexto2"/>
        <w:ind w:firstLine="0"/>
        <w:jc w:val="center"/>
        <w:rPr>
          <w:i/>
          <w:color w:val="000000" w:themeColor="text1"/>
          <w:sz w:val="20"/>
        </w:rPr>
      </w:pPr>
      <w:r w:rsidRPr="00B0707F">
        <w:rPr>
          <w:i/>
          <w:color w:val="000000" w:themeColor="text1"/>
          <w:sz w:val="20"/>
        </w:rPr>
        <w:t>Alaelson Antônio de Oliveira</w:t>
      </w:r>
    </w:p>
    <w:p w14:paraId="68E4B14B" w14:textId="31476DA1" w:rsidR="00D10301" w:rsidRPr="00B0707F" w:rsidRDefault="00DF32C3" w:rsidP="00FB6045">
      <w:pPr>
        <w:pStyle w:val="Recuodecorpodetexto2"/>
        <w:ind w:firstLine="0"/>
        <w:jc w:val="center"/>
        <w:rPr>
          <w:sz w:val="20"/>
        </w:rPr>
      </w:pPr>
      <w:r w:rsidRPr="00B0707F">
        <w:rPr>
          <w:i/>
          <w:color w:val="000000" w:themeColor="text1"/>
          <w:sz w:val="20"/>
        </w:rPr>
        <w:t>Prefeito Municipal</w:t>
      </w:r>
      <w:bookmarkEnd w:id="1"/>
    </w:p>
    <w:sectPr w:rsidR="00D10301" w:rsidRPr="00B0707F" w:rsidSect="00B53537">
      <w:pgSz w:w="11906" w:h="16838" w:code="9"/>
      <w:pgMar w:top="2656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535E7" w14:textId="77777777" w:rsidR="00F41483" w:rsidRDefault="00F41483" w:rsidP="000B0CEE">
      <w:pPr>
        <w:spacing w:after="0" w:line="240" w:lineRule="auto"/>
      </w:pPr>
      <w:r>
        <w:separator/>
      </w:r>
    </w:p>
  </w:endnote>
  <w:endnote w:type="continuationSeparator" w:id="0">
    <w:p w14:paraId="00DBD92E" w14:textId="77777777" w:rsidR="00F41483" w:rsidRDefault="00F41483" w:rsidP="000B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90DF1" w14:textId="77777777" w:rsidR="00F41483" w:rsidRDefault="00F41483" w:rsidP="000B0CEE">
      <w:pPr>
        <w:spacing w:after="0" w:line="240" w:lineRule="auto"/>
      </w:pPr>
      <w:r>
        <w:separator/>
      </w:r>
    </w:p>
  </w:footnote>
  <w:footnote w:type="continuationSeparator" w:id="0">
    <w:p w14:paraId="2F10B485" w14:textId="77777777" w:rsidR="00F41483" w:rsidRDefault="00F41483" w:rsidP="000B0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8A"/>
    <w:rsid w:val="0008387D"/>
    <w:rsid w:val="000B0CEE"/>
    <w:rsid w:val="000B7C43"/>
    <w:rsid w:val="000E2590"/>
    <w:rsid w:val="000F3B48"/>
    <w:rsid w:val="001808A5"/>
    <w:rsid w:val="001974F3"/>
    <w:rsid w:val="001A3528"/>
    <w:rsid w:val="001A3537"/>
    <w:rsid w:val="00273C51"/>
    <w:rsid w:val="002817B5"/>
    <w:rsid w:val="002C2F62"/>
    <w:rsid w:val="002C574C"/>
    <w:rsid w:val="00345831"/>
    <w:rsid w:val="00356288"/>
    <w:rsid w:val="00360719"/>
    <w:rsid w:val="00384C63"/>
    <w:rsid w:val="003A0438"/>
    <w:rsid w:val="003B7EDB"/>
    <w:rsid w:val="003D1C58"/>
    <w:rsid w:val="004A0234"/>
    <w:rsid w:val="004C4873"/>
    <w:rsid w:val="004C660A"/>
    <w:rsid w:val="004E73B3"/>
    <w:rsid w:val="004F22E2"/>
    <w:rsid w:val="005A1958"/>
    <w:rsid w:val="005D3043"/>
    <w:rsid w:val="005E5F70"/>
    <w:rsid w:val="005E6CC0"/>
    <w:rsid w:val="006227C3"/>
    <w:rsid w:val="00646304"/>
    <w:rsid w:val="006561EF"/>
    <w:rsid w:val="00661AF7"/>
    <w:rsid w:val="0067747A"/>
    <w:rsid w:val="00683D5D"/>
    <w:rsid w:val="006A5397"/>
    <w:rsid w:val="006B1390"/>
    <w:rsid w:val="006B17F2"/>
    <w:rsid w:val="006B1E4E"/>
    <w:rsid w:val="00745AFE"/>
    <w:rsid w:val="007E1457"/>
    <w:rsid w:val="007F6D8F"/>
    <w:rsid w:val="008351C6"/>
    <w:rsid w:val="00853269"/>
    <w:rsid w:val="008603EC"/>
    <w:rsid w:val="00870786"/>
    <w:rsid w:val="008868E3"/>
    <w:rsid w:val="008B40DE"/>
    <w:rsid w:val="0094580F"/>
    <w:rsid w:val="009660DD"/>
    <w:rsid w:val="00994DDB"/>
    <w:rsid w:val="009B4487"/>
    <w:rsid w:val="00A01114"/>
    <w:rsid w:val="00A105AA"/>
    <w:rsid w:val="00A15D34"/>
    <w:rsid w:val="00A17F8A"/>
    <w:rsid w:val="00A53B6D"/>
    <w:rsid w:val="00A67E35"/>
    <w:rsid w:val="00A8413E"/>
    <w:rsid w:val="00A871FC"/>
    <w:rsid w:val="00AA1F51"/>
    <w:rsid w:val="00AF5EE9"/>
    <w:rsid w:val="00B0707F"/>
    <w:rsid w:val="00B25F6D"/>
    <w:rsid w:val="00B53537"/>
    <w:rsid w:val="00B83C62"/>
    <w:rsid w:val="00BC304B"/>
    <w:rsid w:val="00BC3DD7"/>
    <w:rsid w:val="00BF4599"/>
    <w:rsid w:val="00C243AB"/>
    <w:rsid w:val="00C646B3"/>
    <w:rsid w:val="00C65C67"/>
    <w:rsid w:val="00C73F8E"/>
    <w:rsid w:val="00C802DC"/>
    <w:rsid w:val="00C81EF7"/>
    <w:rsid w:val="00CA3A2C"/>
    <w:rsid w:val="00CC12CB"/>
    <w:rsid w:val="00CC5AA4"/>
    <w:rsid w:val="00CC7552"/>
    <w:rsid w:val="00CF0CD4"/>
    <w:rsid w:val="00D00A2E"/>
    <w:rsid w:val="00D10301"/>
    <w:rsid w:val="00D55E4B"/>
    <w:rsid w:val="00DF32C3"/>
    <w:rsid w:val="00DF66FB"/>
    <w:rsid w:val="00E25875"/>
    <w:rsid w:val="00E4044A"/>
    <w:rsid w:val="00E45467"/>
    <w:rsid w:val="00E6168A"/>
    <w:rsid w:val="00E658CB"/>
    <w:rsid w:val="00E8641E"/>
    <w:rsid w:val="00EA396F"/>
    <w:rsid w:val="00EC5546"/>
    <w:rsid w:val="00F10D0E"/>
    <w:rsid w:val="00F41483"/>
    <w:rsid w:val="00FB6045"/>
    <w:rsid w:val="00FD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60B8"/>
  <w15:docId w15:val="{E4EF2F68-74A4-4A34-84E8-63A72D13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301"/>
  </w:style>
  <w:style w:type="paragraph" w:styleId="Ttulo1">
    <w:name w:val="heading 1"/>
    <w:basedOn w:val="Normal"/>
    <w:next w:val="Normal"/>
    <w:link w:val="Ttulo1Char"/>
    <w:qFormat/>
    <w:rsid w:val="00A17F8A"/>
    <w:pPr>
      <w:keepNext/>
      <w:spacing w:after="0" w:line="240" w:lineRule="auto"/>
      <w:ind w:firstLine="1701"/>
      <w:jc w:val="both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7F8A"/>
    <w:rPr>
      <w:rFonts w:ascii="Times New Roman" w:eastAsia="Times New Roman" w:hAnsi="Times New Roman" w:cs="Times New Roman"/>
      <w:b/>
      <w:sz w:val="32"/>
      <w:szCs w:val="20"/>
    </w:rPr>
  </w:style>
  <w:style w:type="paragraph" w:styleId="Recuodecorpodetexto2">
    <w:name w:val="Body Text Indent 2"/>
    <w:basedOn w:val="Normal"/>
    <w:link w:val="Recuodecorpodetexto2Char"/>
    <w:rsid w:val="00A17F8A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17F8A"/>
    <w:rPr>
      <w:rFonts w:ascii="Times New Roman" w:eastAsia="Times New Roman" w:hAnsi="Times New Roman" w:cs="Times New Roman"/>
      <w:sz w:val="28"/>
      <w:szCs w:val="20"/>
    </w:rPr>
  </w:style>
  <w:style w:type="paragraph" w:styleId="Ttulo">
    <w:name w:val="Title"/>
    <w:basedOn w:val="Normal"/>
    <w:link w:val="TtuloChar"/>
    <w:qFormat/>
    <w:rsid w:val="00DF32C3"/>
    <w:pPr>
      <w:tabs>
        <w:tab w:val="left" w:pos="99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40"/>
      <w:szCs w:val="24"/>
    </w:rPr>
  </w:style>
  <w:style w:type="character" w:customStyle="1" w:styleId="TtuloChar">
    <w:name w:val="Título Char"/>
    <w:basedOn w:val="Fontepargpadro"/>
    <w:link w:val="Ttulo"/>
    <w:rsid w:val="00DF32C3"/>
    <w:rPr>
      <w:rFonts w:ascii="Times New Roman" w:eastAsia="Times New Roman" w:hAnsi="Times New Roman" w:cs="Times New Roman"/>
      <w:b/>
      <w:bCs/>
      <w:color w:val="FF0000"/>
      <w:sz w:val="40"/>
      <w:szCs w:val="24"/>
    </w:rPr>
  </w:style>
  <w:style w:type="paragraph" w:customStyle="1" w:styleId="t28">
    <w:name w:val="t28"/>
    <w:basedOn w:val="Normal"/>
    <w:rsid w:val="00DF32C3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29">
    <w:name w:val="c29"/>
    <w:basedOn w:val="Normal"/>
    <w:rsid w:val="00DF32C3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B0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0CEE"/>
  </w:style>
  <w:style w:type="paragraph" w:styleId="Rodap">
    <w:name w:val="footer"/>
    <w:basedOn w:val="Normal"/>
    <w:link w:val="RodapChar"/>
    <w:uiPriority w:val="99"/>
    <w:unhideWhenUsed/>
    <w:rsid w:val="000B0C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</cp:lastModifiedBy>
  <cp:revision>7</cp:revision>
  <cp:lastPrinted>2021-04-09T15:39:00Z</cp:lastPrinted>
  <dcterms:created xsi:type="dcterms:W3CDTF">2021-04-08T20:01:00Z</dcterms:created>
  <dcterms:modified xsi:type="dcterms:W3CDTF">2021-04-09T15:40:00Z</dcterms:modified>
</cp:coreProperties>
</file>