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8183" w14:textId="56D3E53F" w:rsidR="00F82257" w:rsidRPr="000B5FE1" w:rsidRDefault="00670F2B">
      <w:pPr>
        <w:pStyle w:val="Ttulo1"/>
        <w:ind w:firstLine="0"/>
        <w:jc w:val="center"/>
        <w:rPr>
          <w:sz w:val="30"/>
          <w:szCs w:val="30"/>
        </w:rPr>
      </w:pPr>
      <w:r w:rsidRPr="000B5FE1">
        <w:rPr>
          <w:sz w:val="30"/>
          <w:szCs w:val="30"/>
        </w:rPr>
        <w:t>DECRETO N.º 0</w:t>
      </w:r>
      <w:r w:rsidR="003D1ECC">
        <w:rPr>
          <w:sz w:val="30"/>
          <w:szCs w:val="30"/>
        </w:rPr>
        <w:t>58</w:t>
      </w:r>
      <w:r w:rsidR="00902390" w:rsidRPr="000B5FE1">
        <w:rPr>
          <w:sz w:val="30"/>
          <w:szCs w:val="30"/>
        </w:rPr>
        <w:t>/20</w:t>
      </w:r>
      <w:r w:rsidR="003D1ECC">
        <w:rPr>
          <w:sz w:val="30"/>
          <w:szCs w:val="30"/>
        </w:rPr>
        <w:t>2</w:t>
      </w:r>
      <w:r w:rsidR="00902390" w:rsidRPr="000B5FE1">
        <w:rPr>
          <w:sz w:val="30"/>
          <w:szCs w:val="30"/>
        </w:rPr>
        <w:t>1</w:t>
      </w:r>
    </w:p>
    <w:p w14:paraId="18716C4A" w14:textId="77777777" w:rsidR="00F82257" w:rsidRPr="000B5FE1" w:rsidRDefault="00F82257">
      <w:pPr>
        <w:rPr>
          <w:sz w:val="26"/>
          <w:szCs w:val="26"/>
        </w:rPr>
      </w:pPr>
    </w:p>
    <w:p w14:paraId="5254035C" w14:textId="77777777" w:rsidR="00F82257" w:rsidRPr="000B5FE1" w:rsidRDefault="00F82257">
      <w:pPr>
        <w:rPr>
          <w:sz w:val="26"/>
          <w:szCs w:val="26"/>
        </w:rPr>
      </w:pPr>
    </w:p>
    <w:p w14:paraId="7C11CE43" w14:textId="77777777" w:rsidR="00F82257" w:rsidRPr="000B5FE1" w:rsidRDefault="00F82257" w:rsidP="000B5FE1">
      <w:pPr>
        <w:pStyle w:val="Recuodecorpodetexto"/>
        <w:ind w:left="2977" w:firstLine="0"/>
        <w:rPr>
          <w:sz w:val="26"/>
          <w:szCs w:val="26"/>
        </w:rPr>
      </w:pPr>
      <w:r w:rsidRPr="000B5FE1">
        <w:rPr>
          <w:sz w:val="26"/>
          <w:szCs w:val="26"/>
        </w:rPr>
        <w:t>“INSTITUI COMISSÃO PARA CONHECIMENTO, PROCESSAMENTO E JULGAMENTO D</w:t>
      </w:r>
      <w:r w:rsidR="00EF75C4" w:rsidRPr="000B5FE1">
        <w:rPr>
          <w:sz w:val="26"/>
          <w:szCs w:val="26"/>
        </w:rPr>
        <w:t>E</w:t>
      </w:r>
      <w:r w:rsidRPr="000B5FE1">
        <w:rPr>
          <w:sz w:val="26"/>
          <w:szCs w:val="26"/>
        </w:rPr>
        <w:t xml:space="preserve"> MULTAS DE TRÂNSITO E DE ACIDENTE</w:t>
      </w:r>
      <w:r w:rsidR="00EF75C4" w:rsidRPr="000B5FE1">
        <w:rPr>
          <w:sz w:val="26"/>
          <w:szCs w:val="26"/>
        </w:rPr>
        <w:t>S</w:t>
      </w:r>
      <w:r w:rsidRPr="000B5FE1">
        <w:rPr>
          <w:sz w:val="26"/>
          <w:szCs w:val="26"/>
        </w:rPr>
        <w:t xml:space="preserve"> ENVOLVENDO VEÍ</w:t>
      </w:r>
      <w:r w:rsidR="00EF75C4" w:rsidRPr="000B5FE1">
        <w:rPr>
          <w:sz w:val="26"/>
          <w:szCs w:val="26"/>
        </w:rPr>
        <w:t>CULOS DO PODER PÚBLICO MUNICIPAL</w:t>
      </w:r>
      <w:r w:rsidRPr="000B5FE1">
        <w:rPr>
          <w:vanish/>
          <w:sz w:val="26"/>
          <w:szCs w:val="26"/>
        </w:rPr>
        <w:t>E DE ACIDENTE ENVOLVENDO VEE JULGAMENTO s consecutivos, serras extras por um per</w:t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vanish/>
          <w:sz w:val="26"/>
          <w:szCs w:val="26"/>
        </w:rPr>
        <w:pgNum/>
      </w:r>
      <w:r w:rsidRPr="000B5FE1">
        <w:rPr>
          <w:sz w:val="26"/>
          <w:szCs w:val="26"/>
        </w:rPr>
        <w:t>”</w:t>
      </w:r>
    </w:p>
    <w:p w14:paraId="5222EB7B" w14:textId="77777777" w:rsidR="00F82257" w:rsidRPr="000B5FE1" w:rsidRDefault="00F82257">
      <w:pPr>
        <w:pStyle w:val="Recuodecorpodetexto"/>
        <w:ind w:left="1701" w:firstLine="0"/>
        <w:rPr>
          <w:sz w:val="26"/>
          <w:szCs w:val="26"/>
        </w:rPr>
      </w:pPr>
    </w:p>
    <w:p w14:paraId="20B0B35D" w14:textId="77777777" w:rsidR="00F82257" w:rsidRPr="000B5FE1" w:rsidRDefault="00F82257">
      <w:pPr>
        <w:pStyle w:val="Recuodecorpodetexto"/>
        <w:ind w:firstLine="1134"/>
        <w:rPr>
          <w:sz w:val="26"/>
          <w:szCs w:val="26"/>
        </w:rPr>
      </w:pPr>
    </w:p>
    <w:p w14:paraId="35DDBCEB" w14:textId="77777777" w:rsidR="00F82257" w:rsidRPr="000B5FE1" w:rsidRDefault="00F82257">
      <w:pPr>
        <w:pStyle w:val="Recuodecorpodetexto"/>
        <w:ind w:firstLine="1134"/>
        <w:rPr>
          <w:b w:val="0"/>
          <w:sz w:val="26"/>
          <w:szCs w:val="26"/>
        </w:rPr>
      </w:pPr>
      <w:r w:rsidRPr="000B5FE1">
        <w:rPr>
          <w:b w:val="0"/>
          <w:sz w:val="26"/>
          <w:szCs w:val="26"/>
        </w:rPr>
        <w:t xml:space="preserve">O Prefeito do Município de Moema/MG, usando de suas atribuições legais, </w:t>
      </w:r>
    </w:p>
    <w:p w14:paraId="16A55DD0" w14:textId="77777777" w:rsidR="00F82257" w:rsidRPr="000B5FE1" w:rsidRDefault="00F82257">
      <w:pPr>
        <w:pStyle w:val="Recuodecorpodetexto"/>
        <w:ind w:firstLine="1134"/>
        <w:rPr>
          <w:b w:val="0"/>
          <w:sz w:val="26"/>
          <w:szCs w:val="26"/>
        </w:rPr>
      </w:pPr>
    </w:p>
    <w:p w14:paraId="610CB141" w14:textId="77777777" w:rsidR="00F82257" w:rsidRPr="000B5FE1" w:rsidRDefault="00F82257">
      <w:pPr>
        <w:pStyle w:val="Recuodecorpodetexto"/>
        <w:ind w:firstLine="1134"/>
        <w:rPr>
          <w:b w:val="0"/>
          <w:sz w:val="26"/>
          <w:szCs w:val="26"/>
        </w:rPr>
      </w:pPr>
    </w:p>
    <w:p w14:paraId="3EF8E966" w14:textId="77777777" w:rsidR="00F82257" w:rsidRPr="000B5FE1" w:rsidRDefault="00F82257">
      <w:pPr>
        <w:pStyle w:val="Recuodecorpodetexto2"/>
        <w:ind w:firstLine="1134"/>
        <w:rPr>
          <w:b/>
          <w:sz w:val="26"/>
          <w:szCs w:val="26"/>
        </w:rPr>
      </w:pPr>
      <w:r w:rsidRPr="000B5FE1">
        <w:rPr>
          <w:b/>
          <w:sz w:val="26"/>
          <w:szCs w:val="26"/>
        </w:rPr>
        <w:t>DECRETA:</w:t>
      </w:r>
    </w:p>
    <w:p w14:paraId="6E1EBF46" w14:textId="77777777" w:rsidR="00F82257" w:rsidRPr="000B5FE1" w:rsidRDefault="00F82257">
      <w:pPr>
        <w:pStyle w:val="Recuodecorpodetexto2"/>
        <w:ind w:firstLine="1134"/>
        <w:rPr>
          <w:b/>
          <w:sz w:val="26"/>
          <w:szCs w:val="26"/>
        </w:rPr>
      </w:pPr>
    </w:p>
    <w:p w14:paraId="2C9CDCBD" w14:textId="77777777" w:rsidR="00F82257" w:rsidRPr="000B5FE1" w:rsidRDefault="00F82257">
      <w:pPr>
        <w:pStyle w:val="Recuodecorpodetexto2"/>
        <w:ind w:firstLine="1134"/>
        <w:rPr>
          <w:sz w:val="26"/>
          <w:szCs w:val="26"/>
        </w:rPr>
      </w:pPr>
      <w:r w:rsidRPr="000B5FE1">
        <w:rPr>
          <w:b/>
          <w:sz w:val="26"/>
          <w:szCs w:val="26"/>
        </w:rPr>
        <w:t xml:space="preserve">Art. 1º – </w:t>
      </w:r>
      <w:r w:rsidRPr="000B5FE1">
        <w:rPr>
          <w:sz w:val="26"/>
          <w:szCs w:val="26"/>
        </w:rPr>
        <w:t>Fica instituída a Comissão</w:t>
      </w:r>
      <w:r w:rsidR="00EF75C4" w:rsidRPr="000B5FE1">
        <w:rPr>
          <w:sz w:val="26"/>
          <w:szCs w:val="26"/>
        </w:rPr>
        <w:t xml:space="preserve"> para conhecimento, processamento e julgamento de multas de trânsito e de acidentes</w:t>
      </w:r>
      <w:r w:rsidR="002C3D88" w:rsidRPr="000B5FE1">
        <w:rPr>
          <w:sz w:val="26"/>
          <w:szCs w:val="26"/>
        </w:rPr>
        <w:t>,</w:t>
      </w:r>
      <w:r w:rsidR="00EF75C4" w:rsidRPr="000B5FE1">
        <w:rPr>
          <w:sz w:val="26"/>
          <w:szCs w:val="26"/>
        </w:rPr>
        <w:t xml:space="preserve"> envolvendo veículos do Poder Público Municipal, com</w:t>
      </w:r>
      <w:r w:rsidRPr="000B5FE1">
        <w:rPr>
          <w:sz w:val="26"/>
          <w:szCs w:val="26"/>
        </w:rPr>
        <w:t xml:space="preserve"> a seguinte composição:</w:t>
      </w:r>
    </w:p>
    <w:p w14:paraId="18CCFF53" w14:textId="77777777" w:rsidR="00F82257" w:rsidRPr="000B5FE1" w:rsidRDefault="00F82257">
      <w:pPr>
        <w:pStyle w:val="Recuodecorpodetexto2"/>
        <w:ind w:firstLine="1134"/>
        <w:rPr>
          <w:sz w:val="26"/>
          <w:szCs w:val="26"/>
        </w:rPr>
      </w:pPr>
    </w:p>
    <w:p w14:paraId="0B6BE3A1" w14:textId="65B84C43" w:rsidR="00F82257" w:rsidRPr="000B5FE1" w:rsidRDefault="003D1ECC">
      <w:pPr>
        <w:pStyle w:val="Recuodecorpodetexto2"/>
        <w:numPr>
          <w:ilvl w:val="0"/>
          <w:numId w:val="3"/>
        </w:numPr>
        <w:tabs>
          <w:tab w:val="clear" w:pos="720"/>
          <w:tab w:val="num" w:pos="1276"/>
        </w:tabs>
        <w:ind w:left="113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Cléverson</w:t>
      </w:r>
      <w:proofErr w:type="spellEnd"/>
      <w:r>
        <w:rPr>
          <w:sz w:val="26"/>
          <w:szCs w:val="26"/>
        </w:rPr>
        <w:t xml:space="preserve"> Lemes da Silva</w:t>
      </w:r>
      <w:r w:rsidR="00902390" w:rsidRPr="000B5FE1">
        <w:rPr>
          <w:sz w:val="26"/>
          <w:szCs w:val="26"/>
        </w:rPr>
        <w:t>;</w:t>
      </w:r>
    </w:p>
    <w:p w14:paraId="45084E1C" w14:textId="15093AF5" w:rsidR="00F82257" w:rsidRPr="000B5FE1" w:rsidRDefault="00B854B1">
      <w:pPr>
        <w:pStyle w:val="Recuodecorpodetexto2"/>
        <w:numPr>
          <w:ilvl w:val="0"/>
          <w:numId w:val="3"/>
        </w:numPr>
        <w:tabs>
          <w:tab w:val="clear" w:pos="720"/>
          <w:tab w:val="num" w:pos="1276"/>
        </w:tabs>
        <w:ind w:left="113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Leonne</w:t>
      </w:r>
      <w:proofErr w:type="spellEnd"/>
      <w:r>
        <w:rPr>
          <w:sz w:val="26"/>
          <w:szCs w:val="26"/>
        </w:rPr>
        <w:t xml:space="preserve"> Mateus de Souza</w:t>
      </w:r>
      <w:r w:rsidR="00902390" w:rsidRPr="000B5FE1">
        <w:rPr>
          <w:sz w:val="26"/>
          <w:szCs w:val="26"/>
        </w:rPr>
        <w:t>;</w:t>
      </w:r>
    </w:p>
    <w:p w14:paraId="6AA971F8" w14:textId="77777777" w:rsidR="00F82257" w:rsidRPr="000B5FE1" w:rsidRDefault="001B10FD" w:rsidP="00284FB3">
      <w:pPr>
        <w:pStyle w:val="Recuodecorpodetexto2"/>
        <w:numPr>
          <w:ilvl w:val="0"/>
          <w:numId w:val="3"/>
        </w:numPr>
        <w:tabs>
          <w:tab w:val="clear" w:pos="720"/>
          <w:tab w:val="num" w:pos="1276"/>
        </w:tabs>
        <w:ind w:left="1134" w:firstLine="0"/>
        <w:rPr>
          <w:sz w:val="26"/>
          <w:szCs w:val="26"/>
        </w:rPr>
      </w:pPr>
      <w:r>
        <w:rPr>
          <w:sz w:val="26"/>
          <w:szCs w:val="26"/>
        </w:rPr>
        <w:t>Vicente de Paula Cardoso</w:t>
      </w:r>
      <w:r w:rsidR="00902390" w:rsidRPr="000B5FE1">
        <w:rPr>
          <w:sz w:val="26"/>
          <w:szCs w:val="26"/>
        </w:rPr>
        <w:t>.</w:t>
      </w:r>
    </w:p>
    <w:p w14:paraId="01862338" w14:textId="77777777" w:rsidR="00F82257" w:rsidRPr="000B5FE1" w:rsidRDefault="00F82257">
      <w:pPr>
        <w:pStyle w:val="Recuodecorpodetexto2"/>
        <w:ind w:firstLine="1134"/>
        <w:rPr>
          <w:b/>
          <w:sz w:val="26"/>
          <w:szCs w:val="26"/>
        </w:rPr>
      </w:pPr>
    </w:p>
    <w:p w14:paraId="1201D2F2" w14:textId="77777777" w:rsidR="00F82257" w:rsidRPr="000B5FE1" w:rsidRDefault="00F82257">
      <w:pPr>
        <w:pStyle w:val="Recuodecorpodetexto2"/>
        <w:ind w:firstLine="1134"/>
        <w:rPr>
          <w:bCs/>
          <w:sz w:val="26"/>
          <w:szCs w:val="26"/>
        </w:rPr>
      </w:pPr>
      <w:r w:rsidRPr="000B5FE1">
        <w:rPr>
          <w:b/>
          <w:sz w:val="26"/>
          <w:szCs w:val="26"/>
        </w:rPr>
        <w:t xml:space="preserve">Art. 2º – </w:t>
      </w:r>
      <w:r w:rsidRPr="000B5FE1">
        <w:rPr>
          <w:bCs/>
          <w:sz w:val="26"/>
          <w:szCs w:val="26"/>
        </w:rPr>
        <w:t>Toda vez que um veículo d</w:t>
      </w:r>
      <w:r w:rsidR="00EF75C4" w:rsidRPr="000B5FE1">
        <w:rPr>
          <w:bCs/>
          <w:sz w:val="26"/>
          <w:szCs w:val="26"/>
        </w:rPr>
        <w:t>este</w:t>
      </w:r>
      <w:r w:rsidRPr="000B5FE1">
        <w:rPr>
          <w:bCs/>
          <w:sz w:val="26"/>
          <w:szCs w:val="26"/>
        </w:rPr>
        <w:t xml:space="preserve"> </w:t>
      </w:r>
      <w:r w:rsidR="00EF75C4" w:rsidRPr="000B5FE1">
        <w:rPr>
          <w:bCs/>
          <w:sz w:val="26"/>
          <w:szCs w:val="26"/>
        </w:rPr>
        <w:t>Poder Público Municipal</w:t>
      </w:r>
      <w:r w:rsidRPr="000B5FE1">
        <w:rPr>
          <w:bCs/>
          <w:sz w:val="26"/>
          <w:szCs w:val="26"/>
        </w:rPr>
        <w:t xml:space="preserve"> for multado por infração de trânsito</w:t>
      </w:r>
      <w:r w:rsidR="00EF75C4" w:rsidRPr="000B5FE1">
        <w:rPr>
          <w:bCs/>
          <w:sz w:val="26"/>
          <w:szCs w:val="26"/>
        </w:rPr>
        <w:t xml:space="preserve"> e/ou se envolver em qualquer acidente automobilístico</w:t>
      </w:r>
      <w:r w:rsidRPr="000B5FE1">
        <w:rPr>
          <w:bCs/>
          <w:sz w:val="26"/>
          <w:szCs w:val="26"/>
        </w:rPr>
        <w:t xml:space="preserve">, </w:t>
      </w:r>
      <w:r w:rsidR="002C3D88" w:rsidRPr="000B5FE1">
        <w:rPr>
          <w:bCs/>
          <w:sz w:val="26"/>
          <w:szCs w:val="26"/>
        </w:rPr>
        <w:t>ess</w:t>
      </w:r>
      <w:r w:rsidRPr="000B5FE1">
        <w:rPr>
          <w:bCs/>
          <w:sz w:val="26"/>
          <w:szCs w:val="26"/>
        </w:rPr>
        <w:t>a Comissão se reunirá</w:t>
      </w:r>
      <w:r w:rsidR="00EF75C4" w:rsidRPr="000B5FE1">
        <w:rPr>
          <w:bCs/>
          <w:sz w:val="26"/>
          <w:szCs w:val="26"/>
        </w:rPr>
        <w:t xml:space="preserve"> para</w:t>
      </w:r>
      <w:r w:rsidRPr="000B5FE1">
        <w:rPr>
          <w:bCs/>
          <w:sz w:val="26"/>
          <w:szCs w:val="26"/>
        </w:rPr>
        <w:t xml:space="preserve"> apurar as responsabilidades</w:t>
      </w:r>
      <w:r w:rsidR="00EF75C4" w:rsidRPr="000B5FE1">
        <w:rPr>
          <w:bCs/>
          <w:sz w:val="26"/>
          <w:szCs w:val="26"/>
        </w:rPr>
        <w:t xml:space="preserve"> legais, mediante o devido processo legal, com direito à ampla defesa e ao contraditório,</w:t>
      </w:r>
      <w:r w:rsidRPr="000B5FE1">
        <w:rPr>
          <w:bCs/>
          <w:sz w:val="26"/>
          <w:szCs w:val="26"/>
        </w:rPr>
        <w:t xml:space="preserve"> e encaminhará </w:t>
      </w:r>
      <w:r w:rsidR="00EF75C4" w:rsidRPr="000B5FE1">
        <w:rPr>
          <w:bCs/>
          <w:sz w:val="26"/>
          <w:szCs w:val="26"/>
        </w:rPr>
        <w:t>su</w:t>
      </w:r>
      <w:r w:rsidRPr="000B5FE1">
        <w:rPr>
          <w:bCs/>
          <w:sz w:val="26"/>
          <w:szCs w:val="26"/>
        </w:rPr>
        <w:t xml:space="preserve">a decisão </w:t>
      </w:r>
      <w:r w:rsidR="00EF75C4" w:rsidRPr="000B5FE1">
        <w:rPr>
          <w:bCs/>
          <w:sz w:val="26"/>
          <w:szCs w:val="26"/>
        </w:rPr>
        <w:t>ao envolvido que, se for o caso, arcará c</w:t>
      </w:r>
      <w:r w:rsidRPr="000B5FE1">
        <w:rPr>
          <w:bCs/>
          <w:sz w:val="26"/>
          <w:szCs w:val="26"/>
        </w:rPr>
        <w:t>o</w:t>
      </w:r>
      <w:r w:rsidR="00EF75C4" w:rsidRPr="000B5FE1">
        <w:rPr>
          <w:bCs/>
          <w:sz w:val="26"/>
          <w:szCs w:val="26"/>
        </w:rPr>
        <w:t>m todos os ônus decorrentes do fato</w:t>
      </w:r>
      <w:r w:rsidRPr="000B5FE1">
        <w:rPr>
          <w:bCs/>
          <w:sz w:val="26"/>
          <w:szCs w:val="26"/>
        </w:rPr>
        <w:t>.</w:t>
      </w:r>
    </w:p>
    <w:p w14:paraId="6B0638D9" w14:textId="77777777" w:rsidR="00F82257" w:rsidRPr="000B5FE1" w:rsidRDefault="00F82257">
      <w:pPr>
        <w:pStyle w:val="Recuodecorpodetexto2"/>
        <w:ind w:firstLine="1134"/>
        <w:rPr>
          <w:b/>
          <w:sz w:val="26"/>
          <w:szCs w:val="26"/>
        </w:rPr>
      </w:pPr>
    </w:p>
    <w:p w14:paraId="68BFC53E" w14:textId="77777777" w:rsidR="00F82257" w:rsidRPr="000B5FE1" w:rsidRDefault="00F82257">
      <w:pPr>
        <w:pStyle w:val="Recuodecorpodetexto2"/>
        <w:ind w:firstLine="1134"/>
        <w:rPr>
          <w:sz w:val="26"/>
          <w:szCs w:val="26"/>
        </w:rPr>
      </w:pPr>
      <w:r w:rsidRPr="000B5FE1">
        <w:rPr>
          <w:b/>
          <w:sz w:val="26"/>
          <w:szCs w:val="26"/>
        </w:rPr>
        <w:t xml:space="preserve">Art. 3º – </w:t>
      </w:r>
      <w:r w:rsidRPr="000B5FE1">
        <w:rPr>
          <w:sz w:val="26"/>
          <w:szCs w:val="26"/>
        </w:rPr>
        <w:t>Este Decreto entra em vigor na data de sua publicação</w:t>
      </w:r>
    </w:p>
    <w:p w14:paraId="1FFECD0B" w14:textId="77777777" w:rsidR="00F82257" w:rsidRPr="000B5FE1" w:rsidRDefault="00F82257">
      <w:pPr>
        <w:pStyle w:val="Recuodecorpodetexto2"/>
        <w:ind w:firstLine="1134"/>
        <w:rPr>
          <w:sz w:val="26"/>
          <w:szCs w:val="26"/>
        </w:rPr>
      </w:pPr>
    </w:p>
    <w:p w14:paraId="0D0CD998" w14:textId="05969210" w:rsidR="00F82257" w:rsidRDefault="00F82257">
      <w:pPr>
        <w:pStyle w:val="Recuodecorpodetexto2"/>
        <w:ind w:firstLine="1134"/>
        <w:rPr>
          <w:sz w:val="26"/>
          <w:szCs w:val="26"/>
        </w:rPr>
      </w:pPr>
      <w:r w:rsidRPr="000B5FE1">
        <w:rPr>
          <w:b/>
          <w:sz w:val="26"/>
          <w:szCs w:val="26"/>
        </w:rPr>
        <w:t xml:space="preserve">Art. 4º – </w:t>
      </w:r>
      <w:r w:rsidRPr="000B5FE1">
        <w:rPr>
          <w:sz w:val="26"/>
          <w:szCs w:val="26"/>
        </w:rPr>
        <w:t>Revogam</w:t>
      </w:r>
      <w:r w:rsidR="00EF75C4" w:rsidRPr="000B5FE1">
        <w:rPr>
          <w:sz w:val="26"/>
          <w:szCs w:val="26"/>
        </w:rPr>
        <w:t>-se as disposições em contrário, espe</w:t>
      </w:r>
      <w:r w:rsidR="00902390" w:rsidRPr="000B5FE1">
        <w:rPr>
          <w:sz w:val="26"/>
          <w:szCs w:val="26"/>
        </w:rPr>
        <w:t>cialmente, o Decreto</w:t>
      </w:r>
      <w:r w:rsidR="006B6CB9">
        <w:rPr>
          <w:sz w:val="26"/>
          <w:szCs w:val="26"/>
        </w:rPr>
        <w:t xml:space="preserve"> n</w:t>
      </w:r>
      <w:r w:rsidR="009B7A30">
        <w:rPr>
          <w:sz w:val="26"/>
          <w:szCs w:val="26"/>
        </w:rPr>
        <w:t>.º</w:t>
      </w:r>
      <w:r w:rsidR="00E06255" w:rsidRPr="000B5FE1">
        <w:rPr>
          <w:sz w:val="26"/>
          <w:szCs w:val="26"/>
        </w:rPr>
        <w:t xml:space="preserve"> 0</w:t>
      </w:r>
      <w:r w:rsidR="009B7A30">
        <w:rPr>
          <w:sz w:val="26"/>
          <w:szCs w:val="26"/>
        </w:rPr>
        <w:t>97</w:t>
      </w:r>
      <w:r w:rsidR="00670F2B" w:rsidRPr="000B5FE1">
        <w:rPr>
          <w:sz w:val="26"/>
          <w:szCs w:val="26"/>
        </w:rPr>
        <w:t>/20</w:t>
      </w:r>
      <w:r w:rsidR="00E06255" w:rsidRPr="000B5FE1">
        <w:rPr>
          <w:sz w:val="26"/>
          <w:szCs w:val="26"/>
        </w:rPr>
        <w:t>1</w:t>
      </w:r>
      <w:r w:rsidR="009B7A30">
        <w:rPr>
          <w:sz w:val="26"/>
          <w:szCs w:val="26"/>
        </w:rPr>
        <w:t>5</w:t>
      </w:r>
      <w:r w:rsidR="001B10FD">
        <w:rPr>
          <w:sz w:val="26"/>
          <w:szCs w:val="26"/>
        </w:rPr>
        <w:t>.</w:t>
      </w:r>
    </w:p>
    <w:p w14:paraId="41045158" w14:textId="77777777" w:rsidR="00862B86" w:rsidRPr="000B5FE1" w:rsidRDefault="00862B86">
      <w:pPr>
        <w:pStyle w:val="Recuodecorpodetexto2"/>
        <w:ind w:firstLine="1134"/>
        <w:rPr>
          <w:sz w:val="26"/>
          <w:szCs w:val="26"/>
        </w:rPr>
      </w:pPr>
    </w:p>
    <w:p w14:paraId="5DB16E7D" w14:textId="77777777" w:rsidR="00F82257" w:rsidRPr="000B5FE1" w:rsidRDefault="00F82257">
      <w:pPr>
        <w:pStyle w:val="Recuodecorpodetexto2"/>
        <w:ind w:firstLine="0"/>
        <w:jc w:val="center"/>
        <w:rPr>
          <w:sz w:val="26"/>
          <w:szCs w:val="26"/>
        </w:rPr>
      </w:pPr>
      <w:r w:rsidRPr="000B5FE1">
        <w:rPr>
          <w:sz w:val="26"/>
          <w:szCs w:val="26"/>
        </w:rPr>
        <w:t>Prefeitura Municipal de Moema,</w:t>
      </w:r>
    </w:p>
    <w:p w14:paraId="7AE8A339" w14:textId="185F5034" w:rsidR="00F82257" w:rsidRPr="000B5FE1" w:rsidRDefault="00E06255">
      <w:pPr>
        <w:pStyle w:val="Recuodecorpodetexto2"/>
        <w:ind w:firstLine="0"/>
        <w:jc w:val="center"/>
        <w:rPr>
          <w:sz w:val="26"/>
          <w:szCs w:val="26"/>
        </w:rPr>
      </w:pPr>
      <w:r w:rsidRPr="000B5FE1">
        <w:rPr>
          <w:sz w:val="26"/>
          <w:szCs w:val="26"/>
        </w:rPr>
        <w:t xml:space="preserve">Aos </w:t>
      </w:r>
      <w:r w:rsidR="009B7A30">
        <w:rPr>
          <w:sz w:val="26"/>
          <w:szCs w:val="26"/>
        </w:rPr>
        <w:t>24</w:t>
      </w:r>
      <w:r w:rsidR="00F82257" w:rsidRPr="000B5FE1">
        <w:rPr>
          <w:sz w:val="26"/>
          <w:szCs w:val="26"/>
        </w:rPr>
        <w:t xml:space="preserve"> de </w:t>
      </w:r>
      <w:r w:rsidR="009B7A30">
        <w:rPr>
          <w:sz w:val="26"/>
          <w:szCs w:val="26"/>
        </w:rPr>
        <w:t>fevereiro</w:t>
      </w:r>
      <w:r w:rsidR="00F82257" w:rsidRPr="000B5FE1">
        <w:rPr>
          <w:sz w:val="26"/>
          <w:szCs w:val="26"/>
        </w:rPr>
        <w:t xml:space="preserve"> de 20</w:t>
      </w:r>
      <w:r w:rsidR="009B7A30">
        <w:rPr>
          <w:sz w:val="26"/>
          <w:szCs w:val="26"/>
        </w:rPr>
        <w:t>2</w:t>
      </w:r>
      <w:r w:rsidR="00902390" w:rsidRPr="000B5FE1">
        <w:rPr>
          <w:sz w:val="26"/>
          <w:szCs w:val="26"/>
        </w:rPr>
        <w:t>1</w:t>
      </w:r>
      <w:r w:rsidR="00F82257" w:rsidRPr="000B5FE1">
        <w:rPr>
          <w:sz w:val="26"/>
          <w:szCs w:val="26"/>
        </w:rPr>
        <w:t>.</w:t>
      </w:r>
    </w:p>
    <w:p w14:paraId="49CABE8A" w14:textId="77777777" w:rsidR="00F82257" w:rsidRPr="000B5FE1" w:rsidRDefault="00F82257">
      <w:pPr>
        <w:pStyle w:val="Recuodecorpodetexto2"/>
        <w:ind w:firstLine="0"/>
        <w:rPr>
          <w:sz w:val="26"/>
          <w:szCs w:val="26"/>
        </w:rPr>
      </w:pPr>
    </w:p>
    <w:p w14:paraId="01FC7F4A" w14:textId="77777777" w:rsidR="00F82257" w:rsidRPr="000B5FE1" w:rsidRDefault="00F82257">
      <w:pPr>
        <w:pStyle w:val="Recuodecorpodetexto2"/>
        <w:ind w:firstLine="0"/>
        <w:rPr>
          <w:sz w:val="26"/>
          <w:szCs w:val="26"/>
        </w:rPr>
      </w:pPr>
    </w:p>
    <w:p w14:paraId="4EABF47A" w14:textId="77777777" w:rsidR="00F82257" w:rsidRPr="000B5FE1" w:rsidRDefault="00F82257">
      <w:pPr>
        <w:pStyle w:val="Recuodecorpodetexto2"/>
        <w:ind w:firstLine="0"/>
        <w:rPr>
          <w:sz w:val="26"/>
          <w:szCs w:val="26"/>
        </w:rPr>
      </w:pPr>
    </w:p>
    <w:p w14:paraId="35CEC7D0" w14:textId="3BADB0D1" w:rsidR="00F82257" w:rsidRPr="000B5FE1" w:rsidRDefault="009B7A30">
      <w:pPr>
        <w:pStyle w:val="Recuodecorpodetexto2"/>
        <w:ind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Alaelson Antônio de Oliveira</w:t>
      </w:r>
    </w:p>
    <w:p w14:paraId="58D438B9" w14:textId="77777777" w:rsidR="00F82257" w:rsidRPr="000B5FE1" w:rsidRDefault="00F82257">
      <w:pPr>
        <w:pStyle w:val="Recuodecorpodetexto2"/>
        <w:ind w:firstLine="0"/>
        <w:jc w:val="center"/>
        <w:rPr>
          <w:sz w:val="26"/>
          <w:szCs w:val="26"/>
        </w:rPr>
      </w:pPr>
      <w:r w:rsidRPr="000B5FE1">
        <w:rPr>
          <w:i/>
          <w:sz w:val="26"/>
          <w:szCs w:val="26"/>
        </w:rPr>
        <w:t>Prefeito Municipal</w:t>
      </w:r>
    </w:p>
    <w:sectPr w:rsidR="00F82257" w:rsidRPr="000B5FE1" w:rsidSect="000B5FE1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9F3"/>
    <w:multiLevelType w:val="hybridMultilevel"/>
    <w:tmpl w:val="58FACA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357FD3"/>
    <w:multiLevelType w:val="hybridMultilevel"/>
    <w:tmpl w:val="443E798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16"/>
    <w:rsid w:val="000B5FE1"/>
    <w:rsid w:val="001B10FD"/>
    <w:rsid w:val="001B6B14"/>
    <w:rsid w:val="002C3D88"/>
    <w:rsid w:val="003A201F"/>
    <w:rsid w:val="003D1ECC"/>
    <w:rsid w:val="004126F9"/>
    <w:rsid w:val="00511AE7"/>
    <w:rsid w:val="00581081"/>
    <w:rsid w:val="00670F2B"/>
    <w:rsid w:val="006B6CB9"/>
    <w:rsid w:val="00862B86"/>
    <w:rsid w:val="00902390"/>
    <w:rsid w:val="009B7A30"/>
    <w:rsid w:val="00A768DB"/>
    <w:rsid w:val="00B854B1"/>
    <w:rsid w:val="00C40016"/>
    <w:rsid w:val="00CB6932"/>
    <w:rsid w:val="00E06255"/>
    <w:rsid w:val="00EF75C4"/>
    <w:rsid w:val="00F82257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2034C"/>
  <w15:docId w15:val="{41AC996F-0E2F-4434-AF5F-3D97C64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semiHidden/>
    <w:rsid w:val="002C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dc:description/>
  <cp:lastModifiedBy>Prefeitura Municipal de Moema</cp:lastModifiedBy>
  <cp:revision>3</cp:revision>
  <cp:lastPrinted>2021-04-23T19:09:00Z</cp:lastPrinted>
  <dcterms:created xsi:type="dcterms:W3CDTF">2021-03-02T20:29:00Z</dcterms:created>
  <dcterms:modified xsi:type="dcterms:W3CDTF">2021-04-23T19:09:00Z</dcterms:modified>
</cp:coreProperties>
</file>