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0892" w14:textId="1C0FB08A" w:rsidR="00DD4D79" w:rsidRPr="00516061" w:rsidRDefault="00DD4D79" w:rsidP="002229F5">
      <w:pPr>
        <w:pStyle w:val="Ttulo4"/>
        <w:ind w:firstLine="0"/>
        <w:jc w:val="center"/>
        <w:rPr>
          <w:szCs w:val="28"/>
        </w:rPr>
      </w:pPr>
      <w:bookmarkStart w:id="0" w:name="_GoBack"/>
      <w:bookmarkEnd w:id="0"/>
      <w:r w:rsidRPr="00516061">
        <w:rPr>
          <w:szCs w:val="28"/>
        </w:rPr>
        <w:t>LEI N</w:t>
      </w:r>
      <w:r w:rsidR="00E93D98" w:rsidRPr="00516061">
        <w:rPr>
          <w:szCs w:val="28"/>
        </w:rPr>
        <w:t>.</w:t>
      </w:r>
      <w:r w:rsidRPr="00516061">
        <w:rPr>
          <w:szCs w:val="28"/>
        </w:rPr>
        <w:t xml:space="preserve">º </w:t>
      </w:r>
      <w:r w:rsidR="00E93D98" w:rsidRPr="00516061">
        <w:rPr>
          <w:szCs w:val="28"/>
        </w:rPr>
        <w:t>1692</w:t>
      </w:r>
      <w:r w:rsidRPr="00516061">
        <w:rPr>
          <w:szCs w:val="28"/>
        </w:rPr>
        <w:t>/2021</w:t>
      </w:r>
    </w:p>
    <w:p w14:paraId="61E77911" w14:textId="77777777" w:rsidR="00DD4D79" w:rsidRPr="00516061" w:rsidRDefault="00DD4D79" w:rsidP="002229F5">
      <w:pPr>
        <w:ind w:firstLine="1701"/>
        <w:jc w:val="both"/>
        <w:rPr>
          <w:sz w:val="22"/>
          <w:szCs w:val="22"/>
        </w:rPr>
      </w:pPr>
    </w:p>
    <w:p w14:paraId="081C6B94" w14:textId="77777777" w:rsidR="00DD4D79" w:rsidRPr="00516061" w:rsidRDefault="00DD4D79" w:rsidP="002229F5">
      <w:pPr>
        <w:ind w:firstLine="1701"/>
        <w:jc w:val="both"/>
        <w:rPr>
          <w:sz w:val="22"/>
          <w:szCs w:val="22"/>
        </w:rPr>
      </w:pPr>
    </w:p>
    <w:p w14:paraId="4557BD8B" w14:textId="31DF1C80" w:rsidR="00DD4D79" w:rsidRPr="00516061" w:rsidRDefault="00DD4D79" w:rsidP="00516061">
      <w:pPr>
        <w:pStyle w:val="Recuodecorpodetexto"/>
        <w:ind w:left="3430" w:firstLine="0"/>
        <w:rPr>
          <w:b/>
          <w:sz w:val="22"/>
          <w:szCs w:val="22"/>
        </w:rPr>
      </w:pPr>
      <w:r w:rsidRPr="00516061">
        <w:rPr>
          <w:b/>
          <w:sz w:val="22"/>
          <w:szCs w:val="22"/>
        </w:rPr>
        <w:t>“</w:t>
      </w:r>
      <w:r w:rsidR="00E93D98" w:rsidRPr="00516061">
        <w:rPr>
          <w:b/>
          <w:sz w:val="22"/>
          <w:szCs w:val="22"/>
        </w:rPr>
        <w:t>AUTORIZA O PREFEITO DO MUNICÍPIO DE MOEMA A ELABORAR A POLÍTICA MUNICIPAL DO TURISMO NO MUNICÍPIO DE MOEMA E DÁ OUTRAS PROVIDÊNCIAS</w:t>
      </w:r>
      <w:r w:rsidRPr="00516061">
        <w:rPr>
          <w:b/>
          <w:sz w:val="22"/>
          <w:szCs w:val="22"/>
        </w:rPr>
        <w:t>”</w:t>
      </w:r>
    </w:p>
    <w:p w14:paraId="520F60DA" w14:textId="3557A2AB" w:rsidR="00DD4D79" w:rsidRPr="00516061" w:rsidRDefault="00DD4D79" w:rsidP="002229F5">
      <w:pPr>
        <w:pStyle w:val="Recuodecorpodetexto"/>
        <w:ind w:left="1701" w:firstLine="0"/>
        <w:rPr>
          <w:b/>
          <w:sz w:val="22"/>
          <w:szCs w:val="22"/>
        </w:rPr>
      </w:pPr>
    </w:p>
    <w:p w14:paraId="7E08498B" w14:textId="77777777" w:rsidR="00E93D98" w:rsidRPr="00516061" w:rsidRDefault="00E93D98" w:rsidP="002229F5">
      <w:pPr>
        <w:pStyle w:val="Recuodecorpodetexto"/>
        <w:ind w:left="1701" w:firstLine="0"/>
        <w:rPr>
          <w:b/>
          <w:sz w:val="22"/>
          <w:szCs w:val="22"/>
        </w:rPr>
      </w:pPr>
    </w:p>
    <w:p w14:paraId="33035F7E" w14:textId="3E58F5FE" w:rsidR="00DD4D79" w:rsidRPr="00516061" w:rsidRDefault="00DD4D79" w:rsidP="00E93D98">
      <w:pPr>
        <w:ind w:firstLine="1134"/>
        <w:jc w:val="both"/>
        <w:rPr>
          <w:sz w:val="22"/>
          <w:szCs w:val="22"/>
        </w:rPr>
      </w:pPr>
      <w:r w:rsidRPr="00516061">
        <w:rPr>
          <w:sz w:val="22"/>
          <w:szCs w:val="22"/>
        </w:rPr>
        <w:t>O Povo do município de Moema</w:t>
      </w:r>
      <w:r w:rsidR="00DD047C">
        <w:rPr>
          <w:sz w:val="22"/>
          <w:szCs w:val="22"/>
        </w:rPr>
        <w:t>/</w:t>
      </w:r>
      <w:r w:rsidRPr="00516061">
        <w:rPr>
          <w:sz w:val="22"/>
          <w:szCs w:val="22"/>
        </w:rPr>
        <w:t>MG, por seus representantes na Câmara Municipal, aprovou, e eu, Prefeito Municipal, sanciono a seguinte Lei:</w:t>
      </w:r>
    </w:p>
    <w:p w14:paraId="23732583" w14:textId="1EFA4805" w:rsidR="00DD4D79" w:rsidRPr="00516061" w:rsidRDefault="00DD4D79" w:rsidP="002229F5">
      <w:pPr>
        <w:ind w:firstLine="1701"/>
        <w:jc w:val="both"/>
        <w:rPr>
          <w:sz w:val="22"/>
          <w:szCs w:val="22"/>
        </w:rPr>
      </w:pPr>
    </w:p>
    <w:p w14:paraId="02A9984D" w14:textId="77777777" w:rsidR="00E93D98" w:rsidRPr="00516061" w:rsidRDefault="00E93D98" w:rsidP="002229F5">
      <w:pPr>
        <w:ind w:firstLine="1701"/>
        <w:jc w:val="both"/>
        <w:rPr>
          <w:sz w:val="22"/>
          <w:szCs w:val="22"/>
        </w:rPr>
      </w:pPr>
    </w:p>
    <w:p w14:paraId="1372EA09" w14:textId="77777777" w:rsidR="00DD4D79" w:rsidRPr="00516061" w:rsidRDefault="00DD4D79" w:rsidP="00E93D98">
      <w:pPr>
        <w:jc w:val="center"/>
        <w:rPr>
          <w:b/>
          <w:sz w:val="22"/>
          <w:szCs w:val="22"/>
        </w:rPr>
      </w:pPr>
      <w:r w:rsidRPr="00516061">
        <w:rPr>
          <w:b/>
          <w:sz w:val="22"/>
          <w:szCs w:val="22"/>
        </w:rPr>
        <w:t>Capítulo I</w:t>
      </w:r>
    </w:p>
    <w:p w14:paraId="36E228BE" w14:textId="77777777" w:rsidR="00DD4D79" w:rsidRPr="00516061" w:rsidRDefault="00DD4D79" w:rsidP="00E93D98">
      <w:pPr>
        <w:jc w:val="center"/>
        <w:rPr>
          <w:b/>
          <w:sz w:val="22"/>
          <w:szCs w:val="22"/>
        </w:rPr>
      </w:pPr>
      <w:r w:rsidRPr="00516061">
        <w:rPr>
          <w:b/>
          <w:sz w:val="22"/>
          <w:szCs w:val="22"/>
        </w:rPr>
        <w:t>DA POLÍTICA MUNICIPAL DE TURISMO</w:t>
      </w:r>
    </w:p>
    <w:p w14:paraId="1D41C343" w14:textId="77777777" w:rsidR="00DD4D79" w:rsidRPr="00516061" w:rsidRDefault="00DD4D79" w:rsidP="002229F5">
      <w:pPr>
        <w:ind w:firstLine="1701"/>
        <w:jc w:val="both"/>
        <w:rPr>
          <w:sz w:val="22"/>
          <w:szCs w:val="22"/>
        </w:rPr>
      </w:pPr>
    </w:p>
    <w:p w14:paraId="7EECAAB1" w14:textId="645B0AAA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b/>
          <w:sz w:val="22"/>
          <w:szCs w:val="22"/>
        </w:rPr>
        <w:t>Art. 1º –</w:t>
      </w:r>
      <w:r w:rsidRPr="00516061">
        <w:rPr>
          <w:sz w:val="22"/>
          <w:szCs w:val="22"/>
        </w:rPr>
        <w:t xml:space="preserve"> Fica o Prefeito do Município de Moema autorizado a elaborar a Política Municipal de Turismo do Município de Moema, incrementando e integrando-a </w:t>
      </w:r>
      <w:r w:rsidRPr="00516061">
        <w:rPr>
          <w:rFonts w:eastAsia="Arial"/>
          <w:sz w:val="22"/>
          <w:szCs w:val="22"/>
        </w:rPr>
        <w:t>à Política Federal e Estadual de Turismo proporcionando as condições para a sua implementação.</w:t>
      </w:r>
    </w:p>
    <w:p w14:paraId="585D41D5" w14:textId="77777777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</w:p>
    <w:p w14:paraId="0CB37A33" w14:textId="6C396592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2º</w:t>
      </w:r>
      <w:r w:rsidRPr="00516061">
        <w:rPr>
          <w:rFonts w:eastAsia="Arial"/>
          <w:sz w:val="22"/>
          <w:szCs w:val="22"/>
        </w:rPr>
        <w:t xml:space="preserve"> - Para os fins desta Lei, considera-se turismo as atividades realizadas por pessoas físicas durante viagens e estadas em lugares diferentes do seu entorno habitual, por um período inferior a 1 (um) ano, com finalidade de lazer, negócios ou outras.</w:t>
      </w:r>
    </w:p>
    <w:p w14:paraId="5C63A6A1" w14:textId="77777777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</w:p>
    <w:p w14:paraId="75FC5FDA" w14:textId="6606542B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 xml:space="preserve">Parágrafo </w:t>
      </w:r>
      <w:r w:rsidR="00516061" w:rsidRPr="00516061">
        <w:rPr>
          <w:rFonts w:eastAsia="Arial"/>
          <w:b/>
          <w:sz w:val="22"/>
          <w:szCs w:val="22"/>
        </w:rPr>
        <w:t>ú</w:t>
      </w:r>
      <w:r w:rsidRPr="00516061">
        <w:rPr>
          <w:rFonts w:eastAsia="Arial"/>
          <w:b/>
          <w:sz w:val="22"/>
          <w:szCs w:val="22"/>
        </w:rPr>
        <w:t>nico</w:t>
      </w:r>
      <w:r w:rsidRPr="00516061">
        <w:rPr>
          <w:rFonts w:eastAsia="Arial"/>
          <w:sz w:val="22"/>
          <w:szCs w:val="22"/>
        </w:rPr>
        <w:t xml:space="preserve"> - As viagens e estadas de que trata o </w:t>
      </w:r>
      <w:r w:rsidRPr="00516061">
        <w:rPr>
          <w:rFonts w:eastAsia="Arial"/>
          <w:i/>
          <w:sz w:val="22"/>
          <w:szCs w:val="22"/>
        </w:rPr>
        <w:t>caput</w:t>
      </w:r>
      <w:r w:rsidRPr="00516061">
        <w:rPr>
          <w:rFonts w:eastAsia="Arial"/>
          <w:sz w:val="22"/>
          <w:szCs w:val="22"/>
        </w:rPr>
        <w:t xml:space="preserve"> deste artigo devem gerar movimentação econômica, trabalho, emprego, renda e receitas públicas, constituindo-se instrumento de desenvolvimento econômico e social, promoção e diversidade cultural e preservação da biodiversidade.</w:t>
      </w:r>
    </w:p>
    <w:p w14:paraId="6DF62794" w14:textId="77777777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</w:p>
    <w:p w14:paraId="17593C7F" w14:textId="52D85F2C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3º</w:t>
      </w:r>
      <w:r w:rsidRPr="00516061">
        <w:rPr>
          <w:rFonts w:eastAsia="Arial"/>
          <w:sz w:val="22"/>
          <w:szCs w:val="22"/>
        </w:rPr>
        <w:t xml:space="preserve"> - Compreende-se como Política de Turismo do Município de Moema as atividades decorrentes de todas as iniciativas ligadas à indústria do turismo, sejam originárias do setor privado ou público, isoladas ou coordenadas entre si, desde que reconhecido seu interesse para o desenvolvimento econômico do Município, preservando-se suas riquezas naturais.</w:t>
      </w:r>
    </w:p>
    <w:p w14:paraId="5572A4FC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2A303103" w14:textId="37090925" w:rsidR="00DD4D79" w:rsidRPr="00516061" w:rsidRDefault="00DD4D79" w:rsidP="002229F5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Parágrafo único</w:t>
      </w:r>
      <w:r w:rsidRPr="00516061">
        <w:rPr>
          <w:rFonts w:eastAsia="Arial"/>
          <w:sz w:val="22"/>
          <w:szCs w:val="22"/>
        </w:rPr>
        <w:t xml:space="preserve"> – A Política de Turismo do Município de Moema tem como preceito:</w:t>
      </w:r>
    </w:p>
    <w:p w14:paraId="15D51549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2A9E5927" w14:textId="40E3C779" w:rsidR="00DD4D79" w:rsidRPr="00516061" w:rsidRDefault="00DD4D79" w:rsidP="00E93D98">
      <w:pPr>
        <w:tabs>
          <w:tab w:val="left" w:pos="142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</w:t>
      </w:r>
      <w:r w:rsidRPr="00516061">
        <w:rPr>
          <w:rFonts w:eastAsia="Arial"/>
          <w:sz w:val="22"/>
          <w:szCs w:val="22"/>
        </w:rPr>
        <w:tab/>
        <w:t>- Atender as diretrizes do Programa de Regionalização do Turismo, bem como das Políticas Públicas do Ministério do Turismo e da Secretaria de Estado de Turismo de Minas Gerais;</w:t>
      </w:r>
    </w:p>
    <w:p w14:paraId="7A4740AC" w14:textId="64DE616E" w:rsidR="00DD4D79" w:rsidRPr="00516061" w:rsidRDefault="00DD4D79" w:rsidP="00E93D98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</w:t>
      </w:r>
      <w:r w:rsidRPr="00516061">
        <w:rPr>
          <w:rFonts w:eastAsia="Arial"/>
          <w:sz w:val="22"/>
          <w:szCs w:val="22"/>
        </w:rPr>
        <w:tab/>
        <w:t>- Considerar em seus programas, projetos e ações os preceitos de sustentabilidade ambiental, econômica, sociocultural e político-institucional para o desenvolvimento da atividade turística;</w:t>
      </w:r>
    </w:p>
    <w:p w14:paraId="17AF8A38" w14:textId="1057C0C0" w:rsidR="00DD4D79" w:rsidRPr="00516061" w:rsidRDefault="00DD4D79" w:rsidP="00E93D98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III</w:t>
      </w:r>
      <w:r w:rsidRPr="00516061">
        <w:rPr>
          <w:rFonts w:eastAsia="Arial"/>
          <w:sz w:val="22"/>
          <w:szCs w:val="22"/>
        </w:rPr>
        <w:tab/>
        <w:t>- Cumprir os critérios descritos na Lei Estadual n° 18.030/2009, no Decreto Estadual n° 45.403/2010 e na Resolução SETUR MG n° 06/2010 ou outra que a substituir ou modificar, que tratam da distribuição da parcela de ICMS pertencente aos Municípios pelo critério turismo;</w:t>
      </w:r>
    </w:p>
    <w:p w14:paraId="3CE64897" w14:textId="118A346F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IV</w:t>
      </w:r>
      <w:r w:rsidRPr="00516061">
        <w:rPr>
          <w:rFonts w:eastAsia="Arial"/>
          <w:sz w:val="22"/>
          <w:szCs w:val="22"/>
        </w:rPr>
        <w:tab/>
        <w:t>- Estimular o crescimento ordenado e o desenvolvimento sustentável da atividade turística para o Município;</w:t>
      </w:r>
    </w:p>
    <w:p w14:paraId="43B09FC8" w14:textId="7E0A4004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</w:t>
      </w:r>
      <w:r w:rsidRPr="00516061">
        <w:rPr>
          <w:rFonts w:eastAsia="Arial"/>
          <w:sz w:val="22"/>
          <w:szCs w:val="22"/>
        </w:rPr>
        <w:tab/>
        <w:t>- Promover a educação patrimonial nas escolas de ensino básico, públicas e privadas, com a finalidade de desenvolver nos estudantes de Moema a compreensão do processo histórico local, o reconhecimento, a valorização, a preservação e a restauração do patrimônio cultural, natural, histórico e artístico do Município;</w:t>
      </w:r>
    </w:p>
    <w:p w14:paraId="7F7CEB3B" w14:textId="1CFDBEF8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</w:t>
      </w:r>
      <w:r w:rsidRPr="00516061">
        <w:rPr>
          <w:rFonts w:eastAsia="Arial"/>
          <w:sz w:val="22"/>
          <w:szCs w:val="22"/>
        </w:rPr>
        <w:tab/>
        <w:t>- Instaurar a atividade turística de forma que venha a despertar o respeito e o entendimento dos visitantes pelos valores, costumes, tradições e crenças do povo que mora no Município;</w:t>
      </w:r>
    </w:p>
    <w:p w14:paraId="5572957A" w14:textId="4D93F387" w:rsidR="00DD4D79" w:rsidRPr="00516061" w:rsidRDefault="00DD4D79" w:rsidP="00E93D98">
      <w:pP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lastRenderedPageBreak/>
        <w:t>VII</w:t>
      </w:r>
      <w:r w:rsidRPr="00516061">
        <w:rPr>
          <w:rFonts w:eastAsia="Arial"/>
          <w:sz w:val="22"/>
          <w:szCs w:val="22"/>
        </w:rPr>
        <w:tab/>
        <w:t>- Pesquisar e monitorar o impacto da atividade turística sobre os direitos básicos dos residentes locais, considerando os aspectos ambiental, econômico, sociocultural e político- institucional;</w:t>
      </w:r>
    </w:p>
    <w:p w14:paraId="722C221C" w14:textId="3FF26E2A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VIII - Assegurar a igualdade de acesso, dos residentes e dos visitantes, às áreas públicas de recreação;</w:t>
      </w:r>
    </w:p>
    <w:p w14:paraId="14EBD79C" w14:textId="46B6863E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IX</w:t>
      </w:r>
      <w:r w:rsidRPr="00516061">
        <w:rPr>
          <w:rFonts w:eastAsia="Arial"/>
          <w:sz w:val="22"/>
          <w:szCs w:val="22"/>
        </w:rPr>
        <w:tab/>
        <w:t>- Assegurar a proteção dos recursos naturais e a preservação dos tesouros culturais nas áreas turísticas do Município;</w:t>
      </w:r>
    </w:p>
    <w:p w14:paraId="45E1786B" w14:textId="6348C267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</w:t>
      </w:r>
      <w:r w:rsidRPr="00516061">
        <w:rPr>
          <w:rFonts w:eastAsia="Arial"/>
          <w:sz w:val="22"/>
          <w:szCs w:val="22"/>
        </w:rPr>
        <w:tab/>
        <w:t>- Promover os interesses econômicos do Município, estimulando a organização de festivais, feiras e exposições, artesanato, culinária típica e da produção associada ao turismo local;</w:t>
      </w:r>
    </w:p>
    <w:p w14:paraId="1784244E" w14:textId="7956C700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</w:t>
      </w:r>
      <w:r w:rsidRPr="00516061">
        <w:rPr>
          <w:rFonts w:eastAsia="Arial"/>
          <w:sz w:val="22"/>
          <w:szCs w:val="22"/>
        </w:rPr>
        <w:tab/>
        <w:t>- Oferecer aos munícipes e visitantes o acesso aos produtos associados ao turismo, estimulando o comércio da produção local e das conquistas industriais do Município;</w:t>
      </w:r>
    </w:p>
    <w:p w14:paraId="731F7775" w14:textId="111D462F" w:rsidR="00DD4D79" w:rsidRPr="00516061" w:rsidRDefault="00DD4D79" w:rsidP="00E93D98">
      <w:pP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XII</w:t>
      </w:r>
      <w:r w:rsidRPr="00516061">
        <w:rPr>
          <w:rFonts w:eastAsia="Arial"/>
          <w:sz w:val="22"/>
          <w:szCs w:val="22"/>
        </w:rPr>
        <w:tab/>
        <w:t>- Atrair os visitantes ao Município, atendendo aos preceitos da hospitalidade;</w:t>
      </w:r>
    </w:p>
    <w:p w14:paraId="6138F3F4" w14:textId="2B1A443B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XIII - Garantir a segurança dos munícipes e visitantes e a proteção de seus pertences e dos seus direitos enquanto consumidores, bem como       facilitar o turismo do Município através do desenvolvimento de uma infraestrutura turística;</w:t>
      </w:r>
    </w:p>
    <w:p w14:paraId="01709BE7" w14:textId="29B84607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XIV – Oferecer incentivos a investimentos privados de infraestrutura turística, bem como disseminar entre os residentes do Município, um melhor entendimento quanto à importância do turismo para a economia local;</w:t>
      </w:r>
    </w:p>
    <w:p w14:paraId="67371660" w14:textId="1D635608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XV - Promover a segmentação do produto turístico municipal, desenvolvendo as potencialidades turísticas a fim de maximizar os resultados, minimizando a sazonalidade por operar um único segmento;</w:t>
      </w:r>
    </w:p>
    <w:p w14:paraId="218CAC76" w14:textId="06E8426F" w:rsidR="00DD4D79" w:rsidRPr="00516061" w:rsidRDefault="00DD4D79" w:rsidP="00E93D98">
      <w:pPr>
        <w:tabs>
          <w:tab w:val="left" w:pos="284"/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XVI - Harmonizar, ao máximo possível, todas as atividades e estruturas de apoio ao turismo do Município e o setor turístico local.</w:t>
      </w:r>
    </w:p>
    <w:p w14:paraId="2CC0EB62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0012D124" w14:textId="79AECBBF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Capítulo II</w:t>
      </w:r>
    </w:p>
    <w:p w14:paraId="040CD69B" w14:textId="41CB4916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DA SECRETARIA MUNICIPAL DE ESPORTE, LAZER E TURISMO</w:t>
      </w:r>
    </w:p>
    <w:p w14:paraId="1E94CE67" w14:textId="2EBF9DA5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SEÇÃO I</w:t>
      </w:r>
    </w:p>
    <w:p w14:paraId="31E0C08E" w14:textId="080F95D1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DOS OBJETIVOS</w:t>
      </w:r>
    </w:p>
    <w:p w14:paraId="1647D67D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5CFC3726" w14:textId="3F446317" w:rsidR="00DD4D79" w:rsidRPr="00516061" w:rsidRDefault="00DD4D79" w:rsidP="00516061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4°</w:t>
      </w:r>
      <w:r w:rsidRPr="00516061">
        <w:rPr>
          <w:rFonts w:eastAsia="Arial"/>
          <w:sz w:val="22"/>
          <w:szCs w:val="22"/>
        </w:rPr>
        <w:t xml:space="preserve"> - Cabe ao Poder Executivo, juntamente com a Secretaria Municipal de Esporte, Lazer e Turismo, promover e incentivar o turismo como fator estratégico de desenvolvimento econômico e social do Município perseguindo os seguintes objetivos:</w:t>
      </w:r>
    </w:p>
    <w:p w14:paraId="52DCA06B" w14:textId="77777777" w:rsidR="00DD4D79" w:rsidRPr="00516061" w:rsidRDefault="00DD4D79" w:rsidP="002229F5">
      <w:pPr>
        <w:tabs>
          <w:tab w:val="left" w:pos="993"/>
        </w:tabs>
        <w:ind w:firstLine="709"/>
        <w:jc w:val="both"/>
        <w:rPr>
          <w:rFonts w:eastAsia="Arial"/>
          <w:sz w:val="22"/>
          <w:szCs w:val="22"/>
        </w:rPr>
      </w:pPr>
    </w:p>
    <w:p w14:paraId="75030D1F" w14:textId="3D9A4E23" w:rsidR="00DD4D79" w:rsidRPr="00516061" w:rsidRDefault="00DD4D79" w:rsidP="00E93D98">
      <w:pPr>
        <w:tabs>
          <w:tab w:val="left" w:pos="993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 - Planejar, coordenar, controlar e executar programas e atividades de implantação e manutenção de equipamentos destinados à recreação, ao lazer e ao turismo, inclusive mediante incentivo às práticas organizadas pela população;</w:t>
      </w:r>
    </w:p>
    <w:p w14:paraId="62378AA6" w14:textId="1B781578" w:rsidR="00DD4D79" w:rsidRPr="00516061" w:rsidRDefault="00DD4D79" w:rsidP="00E93D98">
      <w:pPr>
        <w:tabs>
          <w:tab w:val="left" w:pos="993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 – Estimular o desenvolvimento da infraestrutura, das instalações, dos serviços, dos produtos e dos atrativos turísticos do Município;</w:t>
      </w:r>
    </w:p>
    <w:p w14:paraId="30145E0E" w14:textId="77777777" w:rsidR="00E93D98" w:rsidRPr="00516061" w:rsidRDefault="00DD4D79" w:rsidP="00E93D98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III</w:t>
      </w:r>
      <w:r w:rsidRPr="00516061">
        <w:rPr>
          <w:rFonts w:eastAsia="Arial"/>
          <w:sz w:val="22"/>
          <w:szCs w:val="22"/>
        </w:rPr>
        <w:tab/>
        <w:t>- Ampliar, quantitativa e qualitativamente, os fluxos de visitantes para Moema respeitando-se a capacidade de suporte da cidade através de permanente monitoramento do desempenho do setor;</w:t>
      </w:r>
    </w:p>
    <w:p w14:paraId="56C558DB" w14:textId="1868FD5B" w:rsidR="00DD4D79" w:rsidRPr="00516061" w:rsidRDefault="00DD4D79" w:rsidP="00E93D98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IV</w:t>
      </w:r>
      <w:r w:rsidRPr="00516061">
        <w:rPr>
          <w:rFonts w:eastAsia="Arial"/>
          <w:sz w:val="22"/>
          <w:szCs w:val="22"/>
        </w:rPr>
        <w:tab/>
        <w:t xml:space="preserve">- Desenvolver o turismo de eventos, de negócios, religiosos, culturais, de saúde, ecoturismo e o </w:t>
      </w:r>
      <w:proofErr w:type="spellStart"/>
      <w:r w:rsidRPr="00516061">
        <w:rPr>
          <w:rFonts w:eastAsia="Arial"/>
          <w:sz w:val="22"/>
          <w:szCs w:val="22"/>
        </w:rPr>
        <w:t>agroturismo</w:t>
      </w:r>
      <w:proofErr w:type="spellEnd"/>
      <w:r w:rsidRPr="00516061">
        <w:rPr>
          <w:rFonts w:eastAsia="Arial"/>
          <w:sz w:val="22"/>
          <w:szCs w:val="22"/>
        </w:rPr>
        <w:t>, estabelecendo e mantendo sistema de informações sobre as atrações turísticas, promovendo e estimulando a inserção do Município no circuito turístico;</w:t>
      </w:r>
    </w:p>
    <w:p w14:paraId="40048EF0" w14:textId="0ECC3D5D" w:rsidR="00DD4D79" w:rsidRPr="00516061" w:rsidRDefault="00DD4D79" w:rsidP="00E93D98">
      <w:pPr>
        <w:tabs>
          <w:tab w:val="left" w:pos="993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 - Ordenar, incentivar e fiscalizar o desenvolvimento das atividades relacionadas ao turismo, com as ações de formação, capacitação e aperfeiçoamento de recursos humanos, visando o aprimoramento da prestação de serviços vinculados ao turismo;</w:t>
      </w:r>
    </w:p>
    <w:p w14:paraId="4DC34302" w14:textId="5557959C" w:rsidR="00DD4D79" w:rsidRPr="00516061" w:rsidRDefault="00DD4D79" w:rsidP="00E93D98">
      <w:pP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</w:t>
      </w:r>
      <w:r w:rsidRPr="00516061">
        <w:rPr>
          <w:rFonts w:eastAsia="Arial"/>
          <w:sz w:val="22"/>
          <w:szCs w:val="22"/>
        </w:rPr>
        <w:tab/>
        <w:t>- Implantar sistema permanente de animação turístico-cultural e de lazer, orientando a população para a prática de atividades em espaços livres e maximizando a utilização turística e recreativa dos recursos naturais, físicos, humanos, culturais e tecnológicos disponíveis;</w:t>
      </w:r>
    </w:p>
    <w:p w14:paraId="22509E20" w14:textId="42B4ABBF" w:rsidR="00DD4D79" w:rsidRPr="00516061" w:rsidRDefault="00DD4D79" w:rsidP="00E93D98">
      <w:pPr>
        <w:tabs>
          <w:tab w:val="left" w:pos="426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VII</w:t>
      </w:r>
      <w:r w:rsidRPr="00516061">
        <w:rPr>
          <w:rFonts w:eastAsia="Arial"/>
          <w:sz w:val="22"/>
          <w:szCs w:val="22"/>
        </w:rPr>
        <w:tab/>
        <w:t>- Apoiar e promover o desenvolvimento das artes e tradições populares, inclusive as de culinária regional, folclóricas e artesanais, promovendo as atividades culturais, estimulando a dança, a música, as artes plásticas, o teatro e o cinema;</w:t>
      </w:r>
    </w:p>
    <w:p w14:paraId="09CF05FF" w14:textId="5FEF4881" w:rsidR="00DD4D79" w:rsidRPr="00516061" w:rsidRDefault="00DD4D79" w:rsidP="00E93D98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lastRenderedPageBreak/>
        <w:t>VIII – Incrementar os convênios entre municípios, estimulando o intercâmbio social, político, cultural e ecológico, buscando programas de cooperação técnica e financeira com instituições públicas e privadas, nacionais e estrangeiras que viabilizem cumprimento das políticas aqui enumeradas;</w:t>
      </w:r>
    </w:p>
    <w:p w14:paraId="5390364A" w14:textId="79BD55CD" w:rsidR="00DD4D79" w:rsidRPr="00516061" w:rsidRDefault="00DD4D79" w:rsidP="00E93D98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IX</w:t>
      </w:r>
      <w:r w:rsidRPr="00516061">
        <w:rPr>
          <w:rFonts w:eastAsia="Arial"/>
          <w:sz w:val="22"/>
          <w:szCs w:val="22"/>
        </w:rPr>
        <w:tab/>
        <w:t>- Explorar as áreas em potencial para o turismo de natureza;</w:t>
      </w:r>
    </w:p>
    <w:p w14:paraId="5E7C21E9" w14:textId="13D1B957" w:rsidR="00DD4D79" w:rsidRPr="00516061" w:rsidRDefault="00DD4D79" w:rsidP="00E93D98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</w:t>
      </w:r>
      <w:r w:rsidRPr="00516061">
        <w:rPr>
          <w:rFonts w:eastAsia="Arial"/>
          <w:sz w:val="22"/>
          <w:szCs w:val="22"/>
        </w:rPr>
        <w:tab/>
        <w:t>- Estimular a cooperação entre a Administração Pública Municipal, os indivíduos, as comunidades e as pessoas jurídicas, para o progresso dos interesses turísticos do Município;</w:t>
      </w:r>
    </w:p>
    <w:p w14:paraId="0A440B98" w14:textId="16A1781B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 - Desempenhar outras funções necessárias ao crescimento ordenado e ao desenvolvimento sustentável da atividade turística no Município.</w:t>
      </w:r>
    </w:p>
    <w:p w14:paraId="6F7D87C7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3DCEDB06" w14:textId="57159556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SEÇÃO II</w:t>
      </w:r>
    </w:p>
    <w:p w14:paraId="1C7A51F1" w14:textId="720EE45F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DA POLITICA MUNICIPAL</w:t>
      </w:r>
    </w:p>
    <w:p w14:paraId="1BA6442C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5492199C" w14:textId="405C1270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5º</w:t>
      </w:r>
      <w:r w:rsidRPr="00516061">
        <w:rPr>
          <w:rFonts w:eastAsia="Arial"/>
          <w:sz w:val="22"/>
          <w:szCs w:val="22"/>
        </w:rPr>
        <w:t xml:space="preserve"> - A Política Municipal de Turismo é regida por um conjunto de normas e em consonância com a Lei Federal nº 11.771, de 17 de setembro de 2008, e demais dispositivos Estadual e Municipal no que couber.</w:t>
      </w:r>
    </w:p>
    <w:p w14:paraId="03ED5669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43189A5D" w14:textId="77FDEFE4" w:rsidR="00DD4D79" w:rsidRPr="00516061" w:rsidRDefault="00DD4D79" w:rsidP="00E93D98">
      <w:pPr>
        <w:jc w:val="both"/>
        <w:rPr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 xml:space="preserve">Parágrafo </w:t>
      </w:r>
      <w:r w:rsidR="00516061" w:rsidRPr="00516061">
        <w:rPr>
          <w:rFonts w:eastAsia="Arial"/>
          <w:b/>
          <w:sz w:val="22"/>
          <w:szCs w:val="22"/>
        </w:rPr>
        <w:t>ú</w:t>
      </w:r>
      <w:r w:rsidRPr="00516061">
        <w:rPr>
          <w:rFonts w:eastAsia="Arial"/>
          <w:b/>
          <w:sz w:val="22"/>
          <w:szCs w:val="22"/>
        </w:rPr>
        <w:t>nico</w:t>
      </w:r>
      <w:r w:rsidRPr="00516061">
        <w:rPr>
          <w:rFonts w:eastAsia="Arial"/>
          <w:sz w:val="22"/>
          <w:szCs w:val="22"/>
        </w:rPr>
        <w:t xml:space="preserve"> - A Política Municipal de Turismo, obedecerá aos princípios constitucionais, da livre iniciativa, da descentralização, da regionalização e do desenvolvimento econômico-social justo e sustentável.</w:t>
      </w:r>
    </w:p>
    <w:p w14:paraId="21E6BFAC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2C53F3D1" w14:textId="4B986E62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6º</w:t>
      </w:r>
      <w:r w:rsidRPr="00516061">
        <w:rPr>
          <w:rFonts w:eastAsia="Arial"/>
          <w:sz w:val="22"/>
          <w:szCs w:val="22"/>
        </w:rPr>
        <w:t xml:space="preserve"> - A Política Municipal de Turismo tem por objetivos:</w:t>
      </w:r>
    </w:p>
    <w:p w14:paraId="2BBD5399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193CD0AD" w14:textId="48F249C4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 - Realizar estudo visando à ordenação do espaço turístico;</w:t>
      </w:r>
    </w:p>
    <w:p w14:paraId="1E134514" w14:textId="1204C8C3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 - Promover o turismo de forma que venha fomentar o entendimento e o respeito dos visitantes pelos valores, costumes, tradições e crenças culturais da comunidade local;</w:t>
      </w:r>
    </w:p>
    <w:p w14:paraId="1B126B62" w14:textId="5C968B2C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III - Assegurar aos munícipes, turistas e visitantes o livre acesso à informação sobre as áreas públicas e privadas de recreação;</w:t>
      </w:r>
    </w:p>
    <w:p w14:paraId="336C1379" w14:textId="166608E1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IV - Preservar a identidade cultural das comunidades e populações tradicionais eventualmente afetadas pela atividade turística;</w:t>
      </w:r>
    </w:p>
    <w:p w14:paraId="6603789B" w14:textId="41623072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 - Propiciar a prática de turismo sustentável nas áreas naturais, promovendo a atividade como veículo de educação e interpretação ambiental e incentivando a adoção de condutas e práticas de mínimo impacto compatíveis com a conservação do meio ambiente natural;</w:t>
      </w:r>
    </w:p>
    <w:p w14:paraId="067091B3" w14:textId="6EE958CF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 - Facilitar a compreensão da atividade turística por parte da comunidade quanto a importância do turismo para a economia local;</w:t>
      </w:r>
    </w:p>
    <w:p w14:paraId="2E95301F" w14:textId="013AC151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VII - Fomentar a atividade educacional nas suas diversas formas, no sentido de demonstrar a importância do turismo local para o município como fonte geradora de emprego e renda;</w:t>
      </w:r>
    </w:p>
    <w:p w14:paraId="11A1C111" w14:textId="4616EE6F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VIII - Realizar, implementar e atualizar o Inventário da Oferta Turística conforme metodologia do Ministério do Turismo do Brasil;</w:t>
      </w:r>
    </w:p>
    <w:p w14:paraId="7839254C" w14:textId="78C5E007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IX - Coordenar a elaboração do Calendário Anual de Eventos Turísticos;</w:t>
      </w:r>
    </w:p>
    <w:p w14:paraId="4319B39A" w14:textId="431079A1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 xml:space="preserve">X </w:t>
      </w:r>
      <w:r w:rsidR="00E93D98" w:rsidRPr="00516061">
        <w:rPr>
          <w:rFonts w:eastAsia="Arial"/>
          <w:sz w:val="22"/>
          <w:szCs w:val="22"/>
        </w:rPr>
        <w:t xml:space="preserve">- Criar </w:t>
      </w:r>
      <w:r w:rsidRPr="00516061">
        <w:rPr>
          <w:rFonts w:eastAsia="Arial"/>
          <w:sz w:val="22"/>
          <w:szCs w:val="22"/>
        </w:rPr>
        <w:t>o Programa de Marketing turístico-cultural;</w:t>
      </w:r>
    </w:p>
    <w:p w14:paraId="007B830D" w14:textId="0F86649A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 - Promover o intercâmbio com entidades regionais, estaduais, nacionais e estrangeiras vinculadas direta ou indiretamente ao turismo com o objetivo de articular a execução e a promoção da atividade turística;</w:t>
      </w:r>
    </w:p>
    <w:p w14:paraId="693A4505" w14:textId="30409BA2" w:rsidR="00DD4D79" w:rsidRPr="00516061" w:rsidRDefault="00DD4D79" w:rsidP="00E93D98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XII - Instituir a sinalização turística;</w:t>
      </w:r>
    </w:p>
    <w:p w14:paraId="463C852F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1ACE2BA7" w14:textId="2B538578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SEÇÃO III</w:t>
      </w:r>
    </w:p>
    <w:p w14:paraId="544DF059" w14:textId="3E342037" w:rsidR="00DD4D79" w:rsidRPr="00516061" w:rsidRDefault="00DD4D79" w:rsidP="00E93D98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DO CONSELHO MUNICIPAL DE TURISMO</w:t>
      </w:r>
    </w:p>
    <w:p w14:paraId="726D5565" w14:textId="77777777" w:rsidR="00DD4D79" w:rsidRPr="00516061" w:rsidRDefault="00DD4D79" w:rsidP="002229F5">
      <w:pPr>
        <w:ind w:firstLine="709"/>
        <w:jc w:val="both"/>
        <w:rPr>
          <w:rFonts w:eastAsia="Arial"/>
          <w:b/>
          <w:sz w:val="22"/>
          <w:szCs w:val="22"/>
        </w:rPr>
      </w:pPr>
    </w:p>
    <w:p w14:paraId="25FADCE9" w14:textId="5FADC57F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7º</w:t>
      </w:r>
      <w:r w:rsidRPr="00516061">
        <w:rPr>
          <w:rFonts w:eastAsia="Arial"/>
          <w:sz w:val="22"/>
          <w:szCs w:val="22"/>
        </w:rPr>
        <w:t xml:space="preserve"> - O Conselho Municipal de Turismo é órgão consultivo, deliberativo e de assessoramento, regulamentado por legislação especifica, nos termos do art. 180 da Constituição Federal, cuja premissa é promover o crescimento ordenado e incentivar o desenvolvimento sustentável </w:t>
      </w:r>
      <w:r w:rsidRPr="00516061">
        <w:rPr>
          <w:rFonts w:eastAsia="Arial"/>
          <w:sz w:val="22"/>
          <w:szCs w:val="22"/>
        </w:rPr>
        <w:lastRenderedPageBreak/>
        <w:t>do Município através da atividade turística, considerando os aspectos ambientais, econômicos, socioculturais e político-institucionais.</w:t>
      </w:r>
    </w:p>
    <w:p w14:paraId="23F9A998" w14:textId="77777777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</w:p>
    <w:p w14:paraId="3BEBE29E" w14:textId="287E93B9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8°</w:t>
      </w:r>
      <w:r w:rsidRPr="00516061">
        <w:rPr>
          <w:rFonts w:eastAsia="Arial"/>
          <w:sz w:val="22"/>
          <w:szCs w:val="22"/>
        </w:rPr>
        <w:t>- O Conselho Municipal de Turismo atuará na consultoria para o desenvolvimento de políticas de marketing turístico e para a coordenação dos programas de turismo do Município, juntamente com as organizações promocionais da área do setor privado.</w:t>
      </w:r>
    </w:p>
    <w:p w14:paraId="63619C4A" w14:textId="77777777" w:rsidR="00DD4D79" w:rsidRPr="00516061" w:rsidRDefault="00DD4D79" w:rsidP="00E93D98">
      <w:pPr>
        <w:ind w:firstLine="1134"/>
        <w:jc w:val="both"/>
        <w:rPr>
          <w:rFonts w:eastAsia="Arial"/>
          <w:sz w:val="22"/>
          <w:szCs w:val="22"/>
        </w:rPr>
      </w:pPr>
    </w:p>
    <w:p w14:paraId="32B5BB5E" w14:textId="1AF5D9FB" w:rsidR="00DD4D79" w:rsidRPr="00516061" w:rsidRDefault="00DD4D79" w:rsidP="00E93D98">
      <w:pPr>
        <w:ind w:firstLine="1134"/>
        <w:jc w:val="both"/>
        <w:rPr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9º</w:t>
      </w:r>
      <w:r w:rsidRPr="00516061">
        <w:rPr>
          <w:rFonts w:eastAsia="Arial"/>
          <w:sz w:val="22"/>
          <w:szCs w:val="22"/>
        </w:rPr>
        <w:t xml:space="preserve"> - O Conselho Municipal de Turismo tem por finalidades:</w:t>
      </w:r>
      <w:r w:rsidRPr="00516061">
        <w:rPr>
          <w:sz w:val="22"/>
          <w:szCs w:val="22"/>
        </w:rPr>
        <w:t xml:space="preserve"> </w:t>
      </w:r>
    </w:p>
    <w:p w14:paraId="00E1E1FD" w14:textId="77777777" w:rsidR="00DD4D79" w:rsidRPr="00516061" w:rsidRDefault="00DD4D79" w:rsidP="002229F5">
      <w:pPr>
        <w:ind w:firstLine="709"/>
        <w:jc w:val="both"/>
        <w:rPr>
          <w:sz w:val="22"/>
          <w:szCs w:val="22"/>
        </w:rPr>
      </w:pPr>
    </w:p>
    <w:p w14:paraId="74A75C68" w14:textId="2CA2670D" w:rsidR="00DD4D79" w:rsidRPr="00516061" w:rsidRDefault="00DD4D79" w:rsidP="00E93D98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 - Programar e executar amplos debates sobre os temas de interesse turístico para a cidade e região;</w:t>
      </w:r>
    </w:p>
    <w:p w14:paraId="7B3FD243" w14:textId="6D583490" w:rsidR="00DD4D79" w:rsidRPr="00516061" w:rsidRDefault="00DD4D79" w:rsidP="00516061">
      <w:pPr>
        <w:tabs>
          <w:tab w:val="left" w:pos="28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</w:t>
      </w:r>
      <w:r w:rsidRPr="00516061">
        <w:rPr>
          <w:rFonts w:eastAsia="Arial"/>
          <w:sz w:val="22"/>
          <w:szCs w:val="22"/>
        </w:rPr>
        <w:tab/>
        <w:t>- Diagnosticar e manter atualizado o cadastro de informações de interesse turístico e orientar sua melhor divulgação;</w:t>
      </w:r>
    </w:p>
    <w:p w14:paraId="6FCBC2AF" w14:textId="6BE56628" w:rsidR="00DD4D79" w:rsidRPr="00516061" w:rsidRDefault="00DD4D79" w:rsidP="00E93D98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III - Formalizar diretrizes básicas que serão observadas na política municipal de turismo seguindo as diretrizes expostas pelo Sistema Nacional de Turismo;</w:t>
      </w:r>
    </w:p>
    <w:p w14:paraId="3E29CA36" w14:textId="3603E87E" w:rsidR="00DD4D79" w:rsidRPr="00516061" w:rsidRDefault="00DD4D79" w:rsidP="00E93D98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 xml:space="preserve">IV – Propor resoluções, atos ou </w:t>
      </w:r>
      <w:proofErr w:type="gramStart"/>
      <w:r w:rsidR="002F6FC6" w:rsidRPr="00516061">
        <w:rPr>
          <w:rFonts w:eastAsia="Arial"/>
          <w:sz w:val="22"/>
          <w:szCs w:val="22"/>
        </w:rPr>
        <w:t>instruções regulamentares necessários</w:t>
      </w:r>
      <w:proofErr w:type="gramEnd"/>
      <w:r w:rsidR="002F6FC6" w:rsidRPr="00516061">
        <w:rPr>
          <w:rFonts w:eastAsia="Arial"/>
          <w:sz w:val="22"/>
          <w:szCs w:val="22"/>
        </w:rPr>
        <w:t xml:space="preserve"> </w:t>
      </w:r>
      <w:r w:rsidRPr="00516061">
        <w:rPr>
          <w:rFonts w:eastAsia="Arial"/>
          <w:sz w:val="22"/>
          <w:szCs w:val="22"/>
        </w:rPr>
        <w:t>ao pleno exercício de suas funções, bem como modificações ou supressões de exigências administrativas ou regulamentares que possam dificultar as atividades de turismo;</w:t>
      </w:r>
    </w:p>
    <w:p w14:paraId="6A271B8E" w14:textId="4417B171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 - Desenvolver programas e projetos de interesse turístico com o objetivo de incrementar o afluxo de turistas para o Município, gerando crescimento da oferta de trabalho, melhor distribuição de renda com redução nas disparidades socioeconômicas do Município;</w:t>
      </w:r>
    </w:p>
    <w:p w14:paraId="693C5B85" w14:textId="5BFF064E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 - Estabelecer diretrizes para um trabalho coordenado entre serviços públicos municipais e os prestados pela iniciativa privada, com o objetivo de prover a infraestrutura adequada ao desenvolvimento do turismo;</w:t>
      </w:r>
    </w:p>
    <w:p w14:paraId="6A4ED368" w14:textId="017552F8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 xml:space="preserve">VII - Promover e divulgar as atividades ligadas ao turismo de forma democrática, a fim de propiciar o acesso a todas as camadas da população, contribuindo para a elevação do </w:t>
      </w:r>
      <w:proofErr w:type="gramStart"/>
      <w:r w:rsidR="008E76A1" w:rsidRPr="00516061">
        <w:rPr>
          <w:rFonts w:eastAsia="Arial"/>
          <w:sz w:val="22"/>
          <w:szCs w:val="22"/>
        </w:rPr>
        <w:t>bem- estar</w:t>
      </w:r>
      <w:proofErr w:type="gramEnd"/>
      <w:r w:rsidR="008E76A1" w:rsidRPr="00516061">
        <w:rPr>
          <w:rFonts w:eastAsia="Arial"/>
          <w:sz w:val="22"/>
          <w:szCs w:val="22"/>
        </w:rPr>
        <w:t xml:space="preserve"> </w:t>
      </w:r>
      <w:r w:rsidRPr="00516061">
        <w:rPr>
          <w:rFonts w:eastAsia="Arial"/>
          <w:sz w:val="22"/>
          <w:szCs w:val="22"/>
        </w:rPr>
        <w:t>em geral;</w:t>
      </w:r>
    </w:p>
    <w:p w14:paraId="44E554B1" w14:textId="5253CD9E" w:rsidR="00DD4D79" w:rsidRPr="00516061" w:rsidRDefault="00DD4D79" w:rsidP="008E76A1">
      <w:pPr>
        <w:tabs>
          <w:tab w:val="left" w:pos="567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VIII</w:t>
      </w:r>
      <w:r w:rsidRPr="00516061">
        <w:rPr>
          <w:rFonts w:eastAsia="Arial"/>
          <w:sz w:val="22"/>
          <w:szCs w:val="22"/>
        </w:rPr>
        <w:tab/>
        <w:t>- Apoiar a Prefeitura Municipal na realização de eventos, feiras, congressos, seminários e outros eventos de relevância para o turismo;</w:t>
      </w:r>
    </w:p>
    <w:p w14:paraId="62379BD2" w14:textId="3D346ECA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IX - Elaborar o regimento interno;</w:t>
      </w:r>
    </w:p>
    <w:p w14:paraId="5F667589" w14:textId="1F8B0BDC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 - Coordenar, incentivar e ampliar o gasto médio dos turistas mediante a promoção e o apoio ao desenvolvimento do produto turístico local;</w:t>
      </w:r>
    </w:p>
    <w:p w14:paraId="45CD1AAF" w14:textId="433A151F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XI - Zelar para que o desenvolvimento das atividades turísticas no Município se faça sob a égide da sustentabilidade ambiental, social e cultural;</w:t>
      </w:r>
    </w:p>
    <w:p w14:paraId="68857B85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63E09640" w14:textId="3EA74F4A" w:rsidR="00DD4D79" w:rsidRPr="00516061" w:rsidRDefault="00DD4D79" w:rsidP="008E76A1">
      <w:pPr>
        <w:ind w:firstLine="1134"/>
        <w:jc w:val="both"/>
        <w:rPr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10</w:t>
      </w:r>
      <w:r w:rsidRPr="00516061">
        <w:rPr>
          <w:rFonts w:eastAsia="Arial"/>
          <w:sz w:val="22"/>
          <w:szCs w:val="22"/>
        </w:rPr>
        <w:t xml:space="preserve"> - O Conselho Municipal de Turismo será composto por no mínimo 08 (oito) membros, todos nomeados pelo Prefeito, que tenham interesse pelo desenvolvimento e o fomento do turismo no município de Moema, com a seguinte representação:</w:t>
      </w:r>
    </w:p>
    <w:p w14:paraId="39F0F589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 xml:space="preserve"> </w:t>
      </w:r>
    </w:p>
    <w:p w14:paraId="6C084BE7" w14:textId="3E090259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 – Membros titulares e suplentes representantes da área pública, provenientes das seguintes instituições:</w:t>
      </w:r>
    </w:p>
    <w:p w14:paraId="1554D388" w14:textId="77777777" w:rsidR="00DD4D79" w:rsidRPr="00516061" w:rsidRDefault="00DD4D79" w:rsidP="002229F5">
      <w:pPr>
        <w:tabs>
          <w:tab w:val="left" w:pos="1134"/>
        </w:tabs>
        <w:ind w:firstLine="709"/>
        <w:jc w:val="both"/>
        <w:rPr>
          <w:rFonts w:eastAsia="Arial"/>
          <w:sz w:val="22"/>
          <w:szCs w:val="22"/>
        </w:rPr>
      </w:pPr>
    </w:p>
    <w:p w14:paraId="7243D08F" w14:textId="7AABE67F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 (dois) representante</w:t>
      </w:r>
      <w:r w:rsidR="00C87862" w:rsidRPr="00516061">
        <w:rPr>
          <w:rFonts w:eastAsia="Arial"/>
          <w:sz w:val="22"/>
          <w:szCs w:val="22"/>
        </w:rPr>
        <w:t>s</w:t>
      </w:r>
      <w:r w:rsidRPr="00516061">
        <w:rPr>
          <w:rFonts w:eastAsia="Arial"/>
          <w:sz w:val="22"/>
          <w:szCs w:val="22"/>
        </w:rPr>
        <w:t xml:space="preserve"> da Secretaria Municipal de Cultura, Esporte Lazer e Turismo; </w:t>
      </w:r>
    </w:p>
    <w:p w14:paraId="0A41154C" w14:textId="2FB691FF" w:rsidR="00DD4D79" w:rsidRPr="00516061" w:rsidRDefault="00DD4D79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 (dois) representante</w:t>
      </w:r>
      <w:r w:rsidR="00C87862" w:rsidRPr="00516061">
        <w:rPr>
          <w:rFonts w:eastAsia="Arial"/>
          <w:sz w:val="22"/>
          <w:szCs w:val="22"/>
        </w:rPr>
        <w:t>s</w:t>
      </w:r>
      <w:r w:rsidRPr="00516061">
        <w:rPr>
          <w:rFonts w:eastAsia="Arial"/>
          <w:sz w:val="22"/>
          <w:szCs w:val="22"/>
        </w:rPr>
        <w:t xml:space="preserve"> da Câmara de Vereadores;</w:t>
      </w:r>
    </w:p>
    <w:p w14:paraId="496DA5D4" w14:textId="0A0BA0DB" w:rsidR="00DD4D79" w:rsidRPr="00516061" w:rsidRDefault="00C87862" w:rsidP="008E76A1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</w:t>
      </w:r>
      <w:r w:rsidR="00DD4D79" w:rsidRPr="00516061">
        <w:rPr>
          <w:rFonts w:eastAsia="Arial"/>
          <w:sz w:val="22"/>
          <w:szCs w:val="22"/>
        </w:rPr>
        <w:t xml:space="preserve"> (</w:t>
      </w:r>
      <w:r w:rsidRPr="00516061">
        <w:rPr>
          <w:rFonts w:eastAsia="Arial"/>
          <w:sz w:val="22"/>
          <w:szCs w:val="22"/>
        </w:rPr>
        <w:t>dois</w:t>
      </w:r>
      <w:r w:rsidR="00DD4D79" w:rsidRPr="00516061">
        <w:rPr>
          <w:rFonts w:eastAsia="Arial"/>
          <w:sz w:val="22"/>
          <w:szCs w:val="22"/>
        </w:rPr>
        <w:t>) representante</w:t>
      </w:r>
      <w:r w:rsidRPr="00516061">
        <w:rPr>
          <w:rFonts w:eastAsia="Arial"/>
          <w:sz w:val="22"/>
          <w:szCs w:val="22"/>
        </w:rPr>
        <w:t>s</w:t>
      </w:r>
      <w:r w:rsidR="00DD4D79" w:rsidRPr="00516061">
        <w:rPr>
          <w:rFonts w:eastAsia="Arial"/>
          <w:sz w:val="22"/>
          <w:szCs w:val="22"/>
        </w:rPr>
        <w:t xml:space="preserve"> da Secretaria de Educação;</w:t>
      </w:r>
    </w:p>
    <w:p w14:paraId="0E7F9FE5" w14:textId="77777777" w:rsidR="00DD4D79" w:rsidRPr="00516061" w:rsidRDefault="00DD4D79" w:rsidP="002229F5">
      <w:pPr>
        <w:tabs>
          <w:tab w:val="left" w:pos="1134"/>
        </w:tabs>
        <w:ind w:firstLine="709"/>
        <w:jc w:val="both"/>
        <w:rPr>
          <w:rFonts w:eastAsia="Arial"/>
          <w:sz w:val="22"/>
          <w:szCs w:val="22"/>
        </w:rPr>
      </w:pPr>
    </w:p>
    <w:p w14:paraId="2F72B36D" w14:textId="15DEEFDB" w:rsidR="00DD4D79" w:rsidRPr="00516061" w:rsidRDefault="00DD4D79" w:rsidP="002F6FC6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II - Membros titulares e suplentes, representantes de entidades da sociedade civil:</w:t>
      </w:r>
    </w:p>
    <w:p w14:paraId="5E5A2E45" w14:textId="77777777" w:rsidR="00DD4D79" w:rsidRPr="00516061" w:rsidRDefault="00DD4D79" w:rsidP="002229F5">
      <w:pPr>
        <w:tabs>
          <w:tab w:val="left" w:pos="1134"/>
        </w:tabs>
        <w:ind w:firstLine="709"/>
        <w:jc w:val="both"/>
        <w:rPr>
          <w:rFonts w:eastAsia="Arial"/>
          <w:sz w:val="22"/>
          <w:szCs w:val="22"/>
        </w:rPr>
      </w:pPr>
    </w:p>
    <w:p w14:paraId="44ADE675" w14:textId="0CEAE50A" w:rsidR="00DD4D79" w:rsidRPr="00516061" w:rsidRDefault="00C87862" w:rsidP="002F6FC6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</w:t>
      </w:r>
      <w:r w:rsidR="00DD4D79" w:rsidRPr="00516061">
        <w:rPr>
          <w:rFonts w:eastAsia="Arial"/>
          <w:sz w:val="22"/>
          <w:szCs w:val="22"/>
        </w:rPr>
        <w:t xml:space="preserve"> (</w:t>
      </w:r>
      <w:r w:rsidRPr="00516061">
        <w:rPr>
          <w:rFonts w:eastAsia="Arial"/>
          <w:sz w:val="22"/>
          <w:szCs w:val="22"/>
        </w:rPr>
        <w:t>dois</w:t>
      </w:r>
      <w:r w:rsidR="00DD4D79" w:rsidRPr="00516061">
        <w:rPr>
          <w:rFonts w:eastAsia="Arial"/>
          <w:sz w:val="22"/>
          <w:szCs w:val="22"/>
        </w:rPr>
        <w:t>) representante</w:t>
      </w:r>
      <w:r w:rsidRPr="00516061">
        <w:rPr>
          <w:rFonts w:eastAsia="Arial"/>
          <w:sz w:val="22"/>
          <w:szCs w:val="22"/>
        </w:rPr>
        <w:t>s</w:t>
      </w:r>
      <w:r w:rsidR="00DD4D79" w:rsidRPr="00516061">
        <w:rPr>
          <w:rFonts w:eastAsia="Arial"/>
          <w:sz w:val="22"/>
          <w:szCs w:val="22"/>
        </w:rPr>
        <w:t xml:space="preserve"> dos Meios de Hospedagem; </w:t>
      </w:r>
    </w:p>
    <w:p w14:paraId="5F49A5AF" w14:textId="2A616FCD" w:rsidR="00DD4D79" w:rsidRPr="00516061" w:rsidRDefault="00C87862" w:rsidP="002F6FC6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</w:t>
      </w:r>
      <w:r w:rsidR="00DD4D79" w:rsidRPr="00516061">
        <w:rPr>
          <w:rFonts w:eastAsia="Arial"/>
          <w:sz w:val="22"/>
          <w:szCs w:val="22"/>
        </w:rPr>
        <w:t xml:space="preserve"> (</w:t>
      </w:r>
      <w:r w:rsidRPr="00516061">
        <w:rPr>
          <w:rFonts w:eastAsia="Arial"/>
          <w:sz w:val="22"/>
          <w:szCs w:val="22"/>
        </w:rPr>
        <w:t>dois</w:t>
      </w:r>
      <w:r w:rsidR="00DD4D79" w:rsidRPr="00516061">
        <w:rPr>
          <w:rFonts w:eastAsia="Arial"/>
          <w:sz w:val="22"/>
          <w:szCs w:val="22"/>
        </w:rPr>
        <w:t>) representante</w:t>
      </w:r>
      <w:r w:rsidRPr="00516061">
        <w:rPr>
          <w:rFonts w:eastAsia="Arial"/>
          <w:sz w:val="22"/>
          <w:szCs w:val="22"/>
        </w:rPr>
        <w:t>s</w:t>
      </w:r>
      <w:r w:rsidR="00DD4D79" w:rsidRPr="00516061">
        <w:rPr>
          <w:rFonts w:eastAsia="Arial"/>
          <w:sz w:val="22"/>
          <w:szCs w:val="22"/>
        </w:rPr>
        <w:t xml:space="preserve"> do Setor de Gastronomia;</w:t>
      </w:r>
    </w:p>
    <w:p w14:paraId="13701DE5" w14:textId="52AC4217" w:rsidR="00DD4D79" w:rsidRPr="00516061" w:rsidRDefault="00C87862" w:rsidP="002F6FC6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</w:t>
      </w:r>
      <w:r w:rsidR="00DD4D79" w:rsidRPr="00516061">
        <w:rPr>
          <w:rFonts w:eastAsia="Arial"/>
          <w:sz w:val="22"/>
          <w:szCs w:val="22"/>
        </w:rPr>
        <w:t xml:space="preserve"> (</w:t>
      </w:r>
      <w:r w:rsidRPr="00516061">
        <w:rPr>
          <w:rFonts w:eastAsia="Arial"/>
          <w:sz w:val="22"/>
          <w:szCs w:val="22"/>
        </w:rPr>
        <w:t>dois</w:t>
      </w:r>
      <w:r w:rsidR="00DD4D79" w:rsidRPr="00516061">
        <w:rPr>
          <w:rFonts w:eastAsia="Arial"/>
          <w:sz w:val="22"/>
          <w:szCs w:val="22"/>
        </w:rPr>
        <w:t>) representante</w:t>
      </w:r>
      <w:r w:rsidRPr="00516061">
        <w:rPr>
          <w:rFonts w:eastAsia="Arial"/>
          <w:sz w:val="22"/>
          <w:szCs w:val="22"/>
        </w:rPr>
        <w:t>s</w:t>
      </w:r>
      <w:r w:rsidR="00DD4D79" w:rsidRPr="00516061">
        <w:rPr>
          <w:rFonts w:eastAsia="Arial"/>
          <w:sz w:val="22"/>
          <w:szCs w:val="22"/>
        </w:rPr>
        <w:t xml:space="preserve"> da Associação dos </w:t>
      </w:r>
      <w:proofErr w:type="spellStart"/>
      <w:r w:rsidR="00DD4D79" w:rsidRPr="00516061">
        <w:rPr>
          <w:rFonts w:eastAsia="Arial"/>
          <w:sz w:val="22"/>
          <w:szCs w:val="22"/>
        </w:rPr>
        <w:t>Reinadeiros</w:t>
      </w:r>
      <w:proofErr w:type="spellEnd"/>
      <w:r w:rsidR="002F6FC6" w:rsidRPr="00516061">
        <w:rPr>
          <w:rFonts w:eastAsia="Arial"/>
          <w:sz w:val="22"/>
          <w:szCs w:val="22"/>
        </w:rPr>
        <w:t>;</w:t>
      </w:r>
    </w:p>
    <w:p w14:paraId="207693FA" w14:textId="730159CD" w:rsidR="00DD4D79" w:rsidRPr="00516061" w:rsidRDefault="00C87862" w:rsidP="002F6FC6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</w:t>
      </w:r>
      <w:r w:rsidR="00DD4D79" w:rsidRPr="00516061">
        <w:rPr>
          <w:rFonts w:eastAsia="Arial"/>
          <w:sz w:val="22"/>
          <w:szCs w:val="22"/>
        </w:rPr>
        <w:t xml:space="preserve"> (</w:t>
      </w:r>
      <w:r w:rsidRPr="00516061">
        <w:rPr>
          <w:rFonts w:eastAsia="Arial"/>
          <w:sz w:val="22"/>
          <w:szCs w:val="22"/>
        </w:rPr>
        <w:t>dois</w:t>
      </w:r>
      <w:r w:rsidR="00DD4D79" w:rsidRPr="00516061">
        <w:rPr>
          <w:rFonts w:eastAsia="Arial"/>
          <w:sz w:val="22"/>
          <w:szCs w:val="22"/>
        </w:rPr>
        <w:t>) representante</w:t>
      </w:r>
      <w:r w:rsidRPr="00516061">
        <w:rPr>
          <w:rFonts w:eastAsia="Arial"/>
          <w:sz w:val="22"/>
          <w:szCs w:val="22"/>
        </w:rPr>
        <w:t>s</w:t>
      </w:r>
      <w:r w:rsidR="00DD4D79" w:rsidRPr="00516061">
        <w:rPr>
          <w:rFonts w:eastAsia="Arial"/>
          <w:sz w:val="22"/>
          <w:szCs w:val="22"/>
        </w:rPr>
        <w:t xml:space="preserve"> do comércio;</w:t>
      </w:r>
    </w:p>
    <w:p w14:paraId="26B7598C" w14:textId="1B217CC6" w:rsidR="00DD4D79" w:rsidRPr="00516061" w:rsidRDefault="00C87862" w:rsidP="002F6FC6">
      <w:pPr>
        <w:tabs>
          <w:tab w:val="left" w:pos="1134"/>
        </w:tabs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02 (dois</w:t>
      </w:r>
      <w:r w:rsidR="00DD4D79" w:rsidRPr="00516061">
        <w:rPr>
          <w:rFonts w:eastAsia="Arial"/>
          <w:sz w:val="22"/>
          <w:szCs w:val="22"/>
        </w:rPr>
        <w:t>) representante</w:t>
      </w:r>
      <w:r w:rsidRPr="00516061">
        <w:rPr>
          <w:rFonts w:eastAsia="Arial"/>
          <w:sz w:val="22"/>
          <w:szCs w:val="22"/>
        </w:rPr>
        <w:t>s</w:t>
      </w:r>
      <w:r w:rsidR="00DD4D79" w:rsidRPr="00516061">
        <w:rPr>
          <w:rFonts w:eastAsia="Arial"/>
          <w:sz w:val="22"/>
          <w:szCs w:val="22"/>
        </w:rPr>
        <w:t xml:space="preserve"> do Clube de Dirigentes Lojistas - CDL;</w:t>
      </w:r>
    </w:p>
    <w:p w14:paraId="62F3091B" w14:textId="77777777" w:rsidR="00DD4D79" w:rsidRPr="00516061" w:rsidRDefault="00DD4D79" w:rsidP="002229F5">
      <w:pPr>
        <w:tabs>
          <w:tab w:val="left" w:pos="1134"/>
        </w:tabs>
        <w:ind w:firstLine="709"/>
        <w:jc w:val="both"/>
        <w:rPr>
          <w:rFonts w:eastAsia="Arial"/>
          <w:sz w:val="22"/>
          <w:szCs w:val="22"/>
        </w:rPr>
      </w:pPr>
    </w:p>
    <w:p w14:paraId="20B12F98" w14:textId="01A3BFB1" w:rsidR="00DD4D79" w:rsidRPr="00516061" w:rsidRDefault="00DD4D79" w:rsidP="002F6FC6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lastRenderedPageBreak/>
        <w:t>§ 1º - O mandato dos Conselheiros será de 04 (quatro) anos, o qual será exercido gratuitamente, sendo suas funções consideradas como prestação de relevante serviços à municipalidade.</w:t>
      </w:r>
    </w:p>
    <w:p w14:paraId="4B6CE3FE" w14:textId="01FD9A9C" w:rsidR="00DD4D79" w:rsidRPr="00516061" w:rsidRDefault="00DD4D79" w:rsidP="002F6FC6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§ 2º - As normas complementares relativas ao funcionamento do Conselho Municipal de Turismo serão estabelecidas em regimento interno, que será aprovado por Decreto.</w:t>
      </w:r>
    </w:p>
    <w:p w14:paraId="06587094" w14:textId="7920F3B7" w:rsidR="00DD4D79" w:rsidRPr="00516061" w:rsidRDefault="00DD4D79" w:rsidP="002F6FC6">
      <w:pPr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sz w:val="22"/>
          <w:szCs w:val="22"/>
        </w:rPr>
        <w:t>§ 3º - Os membros do Conselho serão nomeados através de Portaria específica.</w:t>
      </w:r>
    </w:p>
    <w:p w14:paraId="09E39883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7B5E9CA6" w14:textId="24DAFB27" w:rsidR="00DD4D79" w:rsidRPr="00516061" w:rsidRDefault="00DD4D79" w:rsidP="002F6FC6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SEÇÃO IV</w:t>
      </w:r>
    </w:p>
    <w:p w14:paraId="2F1BE5A1" w14:textId="7FE1BFBC" w:rsidR="00DD4D79" w:rsidRPr="00516061" w:rsidRDefault="00DD4D79" w:rsidP="002F6FC6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DO FUNDO MUNICIPAL DE TURISMO</w:t>
      </w:r>
    </w:p>
    <w:p w14:paraId="5C452EEC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652600FA" w14:textId="128594D2" w:rsidR="00DD4D79" w:rsidRPr="00516061" w:rsidRDefault="00DD4D79" w:rsidP="002F6FC6">
      <w:pPr>
        <w:ind w:firstLine="1134"/>
        <w:jc w:val="both"/>
        <w:rPr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11</w:t>
      </w:r>
      <w:r w:rsidRPr="00516061">
        <w:rPr>
          <w:rFonts w:eastAsia="Arial"/>
          <w:sz w:val="22"/>
          <w:szCs w:val="22"/>
        </w:rPr>
        <w:t xml:space="preserve"> - O Fundo Municipal de Turismo - FUMTUR, regulamentado por legislação especifica, nos termos do art. 167, inciso IX, da Constituição Federal, e dos artigos 71 a 74 da Lei Federal n° 4.320/64, é de natureza especificamente contábil, vinculado à Secretaria Municipal de Esporte, Lazer e Turismo.</w:t>
      </w:r>
    </w:p>
    <w:p w14:paraId="7E007093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09948B9D" w14:textId="0152AC95" w:rsidR="002F6FC6" w:rsidRPr="00516061" w:rsidRDefault="00DD4D79" w:rsidP="002F6FC6">
      <w:pPr>
        <w:ind w:firstLine="1134"/>
        <w:jc w:val="both"/>
        <w:rPr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12</w:t>
      </w:r>
      <w:r w:rsidRPr="00516061">
        <w:rPr>
          <w:rFonts w:eastAsia="Arial"/>
          <w:sz w:val="22"/>
          <w:szCs w:val="22"/>
        </w:rPr>
        <w:t xml:space="preserve"> - O Fundo Municipal de Turismo destina-se ao financiamento das atividades relacionadas ao turismo do Município, visando sempre a promoção das atividades de resgate, valorização, manutenção e preservação do patrimônio natural, cultural, histórico e artístico, bem como à promoção do crescimento ordenado e do desenvolvimento sustentável da atividade turística no Município.</w:t>
      </w:r>
    </w:p>
    <w:p w14:paraId="7BE3DBFC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6F7B4D5A" w14:textId="2BA9F4CE" w:rsidR="00DD4D79" w:rsidRPr="00516061" w:rsidRDefault="00DD4D79" w:rsidP="002F6FC6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Capítulo III</w:t>
      </w:r>
    </w:p>
    <w:p w14:paraId="63355D71" w14:textId="32214C7E" w:rsidR="00DD4D79" w:rsidRPr="00516061" w:rsidRDefault="00DD4D79" w:rsidP="002F6FC6">
      <w:pPr>
        <w:jc w:val="center"/>
        <w:rPr>
          <w:rFonts w:eastAsia="Arial"/>
          <w:b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DAS DISPOSIÇÕES FINAIS</w:t>
      </w:r>
    </w:p>
    <w:p w14:paraId="114E9484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0EA444FA" w14:textId="04DFF5B8" w:rsidR="00DD4D79" w:rsidRPr="00516061" w:rsidRDefault="00DD4D79" w:rsidP="002F6FC6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1</w:t>
      </w:r>
      <w:r w:rsidR="00DD047C">
        <w:rPr>
          <w:rFonts w:eastAsia="Arial"/>
          <w:b/>
          <w:sz w:val="22"/>
          <w:szCs w:val="22"/>
        </w:rPr>
        <w:t>3</w:t>
      </w:r>
      <w:r w:rsidRPr="00516061">
        <w:rPr>
          <w:rFonts w:eastAsia="Arial"/>
          <w:sz w:val="22"/>
          <w:szCs w:val="22"/>
        </w:rPr>
        <w:t xml:space="preserve"> – Revogam-se as disposições em contrário.</w:t>
      </w:r>
    </w:p>
    <w:p w14:paraId="4EF6E710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710B2C26" w14:textId="6BED8E67" w:rsidR="00DD4D79" w:rsidRPr="00516061" w:rsidRDefault="00DD4D79" w:rsidP="002F6FC6">
      <w:pPr>
        <w:ind w:firstLine="1134"/>
        <w:jc w:val="both"/>
        <w:rPr>
          <w:rFonts w:eastAsia="Arial"/>
          <w:sz w:val="22"/>
          <w:szCs w:val="22"/>
        </w:rPr>
      </w:pPr>
      <w:r w:rsidRPr="00516061">
        <w:rPr>
          <w:rFonts w:eastAsia="Arial"/>
          <w:b/>
          <w:sz w:val="22"/>
          <w:szCs w:val="22"/>
        </w:rPr>
        <w:t>Art. 1</w:t>
      </w:r>
      <w:r w:rsidR="00DD047C">
        <w:rPr>
          <w:rFonts w:eastAsia="Arial"/>
          <w:b/>
          <w:sz w:val="22"/>
          <w:szCs w:val="22"/>
        </w:rPr>
        <w:t>4</w:t>
      </w:r>
      <w:r w:rsidRPr="00516061">
        <w:rPr>
          <w:rFonts w:eastAsia="Arial"/>
          <w:sz w:val="22"/>
          <w:szCs w:val="22"/>
        </w:rPr>
        <w:t xml:space="preserve"> – Esta lei entrará em vigor na data de sua publicação.</w:t>
      </w:r>
    </w:p>
    <w:p w14:paraId="54A997C1" w14:textId="77777777" w:rsidR="00DD4D79" w:rsidRPr="00516061" w:rsidRDefault="00DD4D79" w:rsidP="002229F5">
      <w:pPr>
        <w:ind w:firstLine="709"/>
        <w:jc w:val="both"/>
        <w:rPr>
          <w:rFonts w:eastAsia="Arial"/>
          <w:sz w:val="22"/>
          <w:szCs w:val="22"/>
        </w:rPr>
      </w:pPr>
    </w:p>
    <w:p w14:paraId="092F9AF6" w14:textId="4BF04253" w:rsidR="00DD4D79" w:rsidRPr="00516061" w:rsidRDefault="002F6FC6" w:rsidP="002F6FC6">
      <w:pPr>
        <w:jc w:val="center"/>
        <w:rPr>
          <w:sz w:val="22"/>
          <w:szCs w:val="22"/>
        </w:rPr>
      </w:pPr>
      <w:r w:rsidRPr="00516061">
        <w:rPr>
          <w:sz w:val="22"/>
          <w:szCs w:val="22"/>
        </w:rPr>
        <w:t xml:space="preserve">Moema/MG, </w:t>
      </w:r>
      <w:r w:rsidRPr="00516061">
        <w:rPr>
          <w:sz w:val="22"/>
          <w:szCs w:val="22"/>
        </w:rPr>
        <w:t>08</w:t>
      </w:r>
      <w:r w:rsidRPr="00516061">
        <w:rPr>
          <w:sz w:val="22"/>
          <w:szCs w:val="22"/>
        </w:rPr>
        <w:t xml:space="preserve"> de </w:t>
      </w:r>
      <w:r w:rsidRPr="00516061">
        <w:rPr>
          <w:sz w:val="22"/>
          <w:szCs w:val="22"/>
        </w:rPr>
        <w:t>junho</w:t>
      </w:r>
      <w:r w:rsidRPr="00516061">
        <w:rPr>
          <w:sz w:val="22"/>
          <w:szCs w:val="22"/>
        </w:rPr>
        <w:t xml:space="preserve"> de 2021</w:t>
      </w:r>
      <w:r w:rsidR="00DD4D79" w:rsidRPr="00516061">
        <w:rPr>
          <w:sz w:val="22"/>
          <w:szCs w:val="22"/>
        </w:rPr>
        <w:t>.</w:t>
      </w:r>
    </w:p>
    <w:p w14:paraId="02588CAA" w14:textId="77777777" w:rsidR="00DD4D79" w:rsidRPr="00516061" w:rsidRDefault="00DD4D79" w:rsidP="002229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18F934" w14:textId="47D744C9" w:rsidR="00DD4D79" w:rsidRPr="00516061" w:rsidRDefault="00DD4D79" w:rsidP="002229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76BE3E" w14:textId="77777777" w:rsidR="002F6FC6" w:rsidRPr="00516061" w:rsidRDefault="002F6FC6" w:rsidP="002229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1CF025" w14:textId="77777777" w:rsidR="00DD4D79" w:rsidRPr="00516061" w:rsidRDefault="00DD4D79" w:rsidP="002229F5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16061">
        <w:rPr>
          <w:i/>
          <w:sz w:val="22"/>
          <w:szCs w:val="22"/>
        </w:rPr>
        <w:t>Alaelson Antônio de Oliveira</w:t>
      </w:r>
    </w:p>
    <w:p w14:paraId="3035AB63" w14:textId="77777777" w:rsidR="00DD4D79" w:rsidRPr="00516061" w:rsidRDefault="00DD4D79" w:rsidP="002229F5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516061">
        <w:rPr>
          <w:i/>
          <w:sz w:val="22"/>
          <w:szCs w:val="22"/>
        </w:rPr>
        <w:t>Prefeito Municipal</w:t>
      </w:r>
    </w:p>
    <w:p w14:paraId="6A92A212" w14:textId="29CFDB5F" w:rsidR="009B4F05" w:rsidRPr="00516061" w:rsidRDefault="009B4F05" w:rsidP="002229F5">
      <w:pPr>
        <w:rPr>
          <w:sz w:val="22"/>
          <w:szCs w:val="22"/>
        </w:rPr>
      </w:pPr>
    </w:p>
    <w:sectPr w:rsidR="009B4F05" w:rsidRPr="00516061" w:rsidSect="00DD047C">
      <w:footerReference w:type="default" r:id="rId7"/>
      <w:pgSz w:w="11906" w:h="16838" w:code="9"/>
      <w:pgMar w:top="2835" w:right="1134" w:bottom="993" w:left="170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F7E1A" w14:textId="77777777" w:rsidR="007C616E" w:rsidRDefault="007C616E" w:rsidP="000774C8">
      <w:r>
        <w:separator/>
      </w:r>
    </w:p>
  </w:endnote>
  <w:endnote w:type="continuationSeparator" w:id="0">
    <w:p w14:paraId="738765F5" w14:textId="77777777" w:rsidR="007C616E" w:rsidRDefault="007C616E" w:rsidP="0007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728951"/>
      <w:docPartObj>
        <w:docPartGallery w:val="Page Numbers (Bottom of Page)"/>
        <w:docPartUnique/>
      </w:docPartObj>
    </w:sdtPr>
    <w:sdtEndPr/>
    <w:sdtContent>
      <w:sdt>
        <w:sdtPr>
          <w:id w:val="-636719815"/>
          <w:docPartObj>
            <w:docPartGallery w:val="Page Numbers (Top of Page)"/>
            <w:docPartUnique/>
          </w:docPartObj>
        </w:sdtPr>
        <w:sdtEndPr/>
        <w:sdtContent>
          <w:p w14:paraId="4FED2753" w14:textId="26DA878E" w:rsidR="000774C8" w:rsidRDefault="000774C8">
            <w:pPr>
              <w:pStyle w:val="Rodap"/>
              <w:jc w:val="right"/>
            </w:pPr>
            <w:r w:rsidRPr="000774C8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78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774C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878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07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56C19" w14:textId="77777777" w:rsidR="000774C8" w:rsidRDefault="000774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4B8AA" w14:textId="77777777" w:rsidR="007C616E" w:rsidRDefault="007C616E" w:rsidP="000774C8">
      <w:r>
        <w:separator/>
      </w:r>
    </w:p>
  </w:footnote>
  <w:footnote w:type="continuationSeparator" w:id="0">
    <w:p w14:paraId="3D867B69" w14:textId="77777777" w:rsidR="007C616E" w:rsidRDefault="007C616E" w:rsidP="0007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D52"/>
    <w:multiLevelType w:val="hybridMultilevel"/>
    <w:tmpl w:val="A4D4F0D6"/>
    <w:lvl w:ilvl="0" w:tplc="8A8449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AD7"/>
    <w:multiLevelType w:val="hybridMultilevel"/>
    <w:tmpl w:val="67604D3C"/>
    <w:lvl w:ilvl="0" w:tplc="3A2E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F32"/>
    <w:multiLevelType w:val="hybridMultilevel"/>
    <w:tmpl w:val="A4F4968A"/>
    <w:lvl w:ilvl="0" w:tplc="5F3E2B6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0CF1"/>
    <w:multiLevelType w:val="hybridMultilevel"/>
    <w:tmpl w:val="1CD0A446"/>
    <w:lvl w:ilvl="0" w:tplc="23A255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1463F"/>
    <w:multiLevelType w:val="hybridMultilevel"/>
    <w:tmpl w:val="45C277C6"/>
    <w:lvl w:ilvl="0" w:tplc="200854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102E"/>
    <w:multiLevelType w:val="hybridMultilevel"/>
    <w:tmpl w:val="545CC052"/>
    <w:lvl w:ilvl="0" w:tplc="CCB6DA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32CAE"/>
    <w:multiLevelType w:val="hybridMultilevel"/>
    <w:tmpl w:val="6DBC3E8A"/>
    <w:lvl w:ilvl="0" w:tplc="93442C3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A30"/>
    <w:multiLevelType w:val="hybridMultilevel"/>
    <w:tmpl w:val="ABFA34C2"/>
    <w:lvl w:ilvl="0" w:tplc="25D24B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38EE"/>
    <w:multiLevelType w:val="hybridMultilevel"/>
    <w:tmpl w:val="CC5EE1EC"/>
    <w:lvl w:ilvl="0" w:tplc="1B6E9A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6074"/>
    <w:multiLevelType w:val="hybridMultilevel"/>
    <w:tmpl w:val="EDF0B492"/>
    <w:lvl w:ilvl="0" w:tplc="BB5AFE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049A3"/>
    <w:multiLevelType w:val="hybridMultilevel"/>
    <w:tmpl w:val="F5126266"/>
    <w:lvl w:ilvl="0" w:tplc="25E425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4EAF"/>
    <w:multiLevelType w:val="hybridMultilevel"/>
    <w:tmpl w:val="0C0A5C90"/>
    <w:lvl w:ilvl="0" w:tplc="D60870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03FF"/>
    <w:multiLevelType w:val="hybridMultilevel"/>
    <w:tmpl w:val="637877C2"/>
    <w:lvl w:ilvl="0" w:tplc="0B2024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57B0B"/>
    <w:multiLevelType w:val="hybridMultilevel"/>
    <w:tmpl w:val="026C50BA"/>
    <w:lvl w:ilvl="0" w:tplc="7BAA8F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82159"/>
    <w:multiLevelType w:val="hybridMultilevel"/>
    <w:tmpl w:val="6AF6F5DC"/>
    <w:lvl w:ilvl="0" w:tplc="500075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57089"/>
    <w:multiLevelType w:val="hybridMultilevel"/>
    <w:tmpl w:val="7092FC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E1E5E"/>
    <w:multiLevelType w:val="hybridMultilevel"/>
    <w:tmpl w:val="3EBABC4A"/>
    <w:lvl w:ilvl="0" w:tplc="9D88D0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24887"/>
    <w:multiLevelType w:val="hybridMultilevel"/>
    <w:tmpl w:val="CA54B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75EBC"/>
    <w:multiLevelType w:val="hybridMultilevel"/>
    <w:tmpl w:val="43683EF4"/>
    <w:lvl w:ilvl="0" w:tplc="0ADE5A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93043"/>
    <w:multiLevelType w:val="hybridMultilevel"/>
    <w:tmpl w:val="9F2CC7CE"/>
    <w:lvl w:ilvl="0" w:tplc="700020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18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EA"/>
    <w:rsid w:val="000774C8"/>
    <w:rsid w:val="00091F24"/>
    <w:rsid w:val="000D3B0E"/>
    <w:rsid w:val="000E70E7"/>
    <w:rsid w:val="00114CC8"/>
    <w:rsid w:val="00143BC6"/>
    <w:rsid w:val="00155019"/>
    <w:rsid w:val="00163233"/>
    <w:rsid w:val="00184758"/>
    <w:rsid w:val="001E6418"/>
    <w:rsid w:val="0020503E"/>
    <w:rsid w:val="00207BB6"/>
    <w:rsid w:val="002229F5"/>
    <w:rsid w:val="002413DF"/>
    <w:rsid w:val="00262CD1"/>
    <w:rsid w:val="00265C8A"/>
    <w:rsid w:val="002A28D5"/>
    <w:rsid w:val="002C75B2"/>
    <w:rsid w:val="002F6FC6"/>
    <w:rsid w:val="003032D9"/>
    <w:rsid w:val="0032201D"/>
    <w:rsid w:val="00323C54"/>
    <w:rsid w:val="0033293E"/>
    <w:rsid w:val="003425FE"/>
    <w:rsid w:val="00342681"/>
    <w:rsid w:val="00351B06"/>
    <w:rsid w:val="00367206"/>
    <w:rsid w:val="00385292"/>
    <w:rsid w:val="00392E1A"/>
    <w:rsid w:val="0039660E"/>
    <w:rsid w:val="003A6A0C"/>
    <w:rsid w:val="003D68A4"/>
    <w:rsid w:val="004045FC"/>
    <w:rsid w:val="004829A4"/>
    <w:rsid w:val="004C53F2"/>
    <w:rsid w:val="004C5578"/>
    <w:rsid w:val="00516061"/>
    <w:rsid w:val="0053454D"/>
    <w:rsid w:val="00542B27"/>
    <w:rsid w:val="00583897"/>
    <w:rsid w:val="005C052A"/>
    <w:rsid w:val="005F75EC"/>
    <w:rsid w:val="00652662"/>
    <w:rsid w:val="00676175"/>
    <w:rsid w:val="00676B50"/>
    <w:rsid w:val="00686D2B"/>
    <w:rsid w:val="006B2603"/>
    <w:rsid w:val="006D5D90"/>
    <w:rsid w:val="00737DD9"/>
    <w:rsid w:val="0075183A"/>
    <w:rsid w:val="007902E4"/>
    <w:rsid w:val="007C616E"/>
    <w:rsid w:val="007D2DF3"/>
    <w:rsid w:val="007E2FD7"/>
    <w:rsid w:val="007F0D77"/>
    <w:rsid w:val="008158AD"/>
    <w:rsid w:val="00817055"/>
    <w:rsid w:val="00820D14"/>
    <w:rsid w:val="008858D8"/>
    <w:rsid w:val="008E76A1"/>
    <w:rsid w:val="009841C7"/>
    <w:rsid w:val="009A230C"/>
    <w:rsid w:val="009A63F3"/>
    <w:rsid w:val="009B4F05"/>
    <w:rsid w:val="009C0DB8"/>
    <w:rsid w:val="009D01CD"/>
    <w:rsid w:val="009D4B57"/>
    <w:rsid w:val="00A1354D"/>
    <w:rsid w:val="00A5715C"/>
    <w:rsid w:val="00A72AC1"/>
    <w:rsid w:val="00AA5E6E"/>
    <w:rsid w:val="00AD679B"/>
    <w:rsid w:val="00AE2698"/>
    <w:rsid w:val="00B00CC3"/>
    <w:rsid w:val="00B05538"/>
    <w:rsid w:val="00B12C3F"/>
    <w:rsid w:val="00B21140"/>
    <w:rsid w:val="00BA1567"/>
    <w:rsid w:val="00BD1D99"/>
    <w:rsid w:val="00BE4914"/>
    <w:rsid w:val="00C144DB"/>
    <w:rsid w:val="00C87862"/>
    <w:rsid w:val="00C962EA"/>
    <w:rsid w:val="00CA37C2"/>
    <w:rsid w:val="00CB0D3F"/>
    <w:rsid w:val="00CF538F"/>
    <w:rsid w:val="00CF5404"/>
    <w:rsid w:val="00D56CBC"/>
    <w:rsid w:val="00D66E77"/>
    <w:rsid w:val="00D82048"/>
    <w:rsid w:val="00DD047C"/>
    <w:rsid w:val="00DD4D79"/>
    <w:rsid w:val="00DD6F20"/>
    <w:rsid w:val="00DF395B"/>
    <w:rsid w:val="00E222E0"/>
    <w:rsid w:val="00E26340"/>
    <w:rsid w:val="00E80FF6"/>
    <w:rsid w:val="00E93D98"/>
    <w:rsid w:val="00EA2D68"/>
    <w:rsid w:val="00EC27E7"/>
    <w:rsid w:val="00EC4485"/>
    <w:rsid w:val="00EC71B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3E662"/>
  <w15:docId w15:val="{781AC277-E842-4C26-A6E4-3425E7A4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D4D79"/>
    <w:pPr>
      <w:keepNext/>
      <w:ind w:firstLine="1701"/>
      <w:jc w:val="both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2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D6F2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DD6F2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D6F2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774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74C8"/>
  </w:style>
  <w:style w:type="paragraph" w:styleId="Rodap">
    <w:name w:val="footer"/>
    <w:basedOn w:val="Normal"/>
    <w:link w:val="RodapChar"/>
    <w:uiPriority w:val="99"/>
    <w:unhideWhenUsed/>
    <w:rsid w:val="000774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774C8"/>
  </w:style>
  <w:style w:type="character" w:customStyle="1" w:styleId="Ttulo4Char">
    <w:name w:val="Título 4 Char"/>
    <w:basedOn w:val="Fontepargpadro"/>
    <w:link w:val="Ttulo4"/>
    <w:rsid w:val="00DD4D7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D4D79"/>
    <w:pPr>
      <w:ind w:firstLine="1701"/>
      <w:jc w:val="both"/>
    </w:pPr>
    <w:rPr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D4D79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2178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Ihanny Telles</dc:creator>
  <cp:lastModifiedBy>Prefeitura Municipal de Moema</cp:lastModifiedBy>
  <cp:revision>5</cp:revision>
  <cp:lastPrinted>2021-04-14T20:04:00Z</cp:lastPrinted>
  <dcterms:created xsi:type="dcterms:W3CDTF">2021-06-16T19:24:00Z</dcterms:created>
  <dcterms:modified xsi:type="dcterms:W3CDTF">2021-06-16T19:48:00Z</dcterms:modified>
</cp:coreProperties>
</file>