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9B4D" w14:textId="65A06D18" w:rsidR="001B269B" w:rsidRPr="006A62A2" w:rsidRDefault="001B269B" w:rsidP="006A62A2">
      <w:pPr>
        <w:pStyle w:val="Ttulo1"/>
        <w:spacing w:before="0"/>
        <w:jc w:val="center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6A62A2">
        <w:rPr>
          <w:rFonts w:ascii="Times New Roman" w:hAnsi="Times New Roman" w:cs="Times New Roman"/>
          <w:color w:val="auto"/>
          <w:sz w:val="30"/>
          <w:szCs w:val="30"/>
        </w:rPr>
        <w:t>LEI N.</w:t>
      </w:r>
      <w:r w:rsidR="006A62A2" w:rsidRPr="006A62A2">
        <w:rPr>
          <w:rFonts w:ascii="Times New Roman" w:hAnsi="Times New Roman" w:cs="Times New Roman"/>
          <w:color w:val="auto"/>
          <w:sz w:val="30"/>
          <w:szCs w:val="30"/>
        </w:rPr>
        <w:t>º</w:t>
      </w:r>
      <w:r w:rsidRPr="006A62A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D14572">
        <w:rPr>
          <w:rFonts w:ascii="Times New Roman" w:hAnsi="Times New Roman" w:cs="Times New Roman"/>
          <w:color w:val="auto"/>
          <w:sz w:val="30"/>
          <w:szCs w:val="30"/>
        </w:rPr>
        <w:t>1680</w:t>
      </w:r>
      <w:r w:rsidRPr="006A62A2">
        <w:rPr>
          <w:rFonts w:ascii="Times New Roman" w:hAnsi="Times New Roman" w:cs="Times New Roman"/>
          <w:bCs w:val="0"/>
          <w:color w:val="auto"/>
          <w:sz w:val="30"/>
          <w:szCs w:val="30"/>
        </w:rPr>
        <w:t>/2020</w:t>
      </w:r>
    </w:p>
    <w:p w14:paraId="6828A53F" w14:textId="77777777" w:rsidR="001B269B" w:rsidRPr="006A62A2" w:rsidRDefault="001B269B" w:rsidP="001B269B">
      <w:pPr>
        <w:rPr>
          <w:sz w:val="24"/>
          <w:szCs w:val="24"/>
        </w:rPr>
      </w:pPr>
    </w:p>
    <w:p w14:paraId="7D4B9944" w14:textId="77777777" w:rsidR="00D14572" w:rsidRDefault="00D14572" w:rsidP="00D14572">
      <w:pPr>
        <w:pStyle w:val="Ttulo2"/>
        <w:ind w:left="3402" w:firstLine="6"/>
        <w:jc w:val="both"/>
        <w:rPr>
          <w:b/>
          <w:szCs w:val="24"/>
        </w:rPr>
      </w:pPr>
    </w:p>
    <w:p w14:paraId="7A585EA4" w14:textId="371A0C03" w:rsidR="001B269B" w:rsidRPr="006A62A2" w:rsidRDefault="001B269B" w:rsidP="00D14572">
      <w:pPr>
        <w:pStyle w:val="Ttulo2"/>
        <w:ind w:left="3402" w:firstLine="6"/>
        <w:jc w:val="both"/>
        <w:rPr>
          <w:b/>
          <w:szCs w:val="24"/>
        </w:rPr>
      </w:pPr>
      <w:r w:rsidRPr="006A62A2">
        <w:rPr>
          <w:b/>
          <w:szCs w:val="24"/>
        </w:rPr>
        <w:t>“ALTERA DISPOSITIVOS DA LEI N.º 1.583/2017, QUE DISPÕE SOBRE O PLANO PLURIANUAL 2018/2021”</w:t>
      </w:r>
    </w:p>
    <w:p w14:paraId="2B33A3FA" w14:textId="77777777" w:rsidR="001B269B" w:rsidRPr="006A62A2" w:rsidRDefault="001B269B" w:rsidP="001B269B">
      <w:pPr>
        <w:jc w:val="both"/>
        <w:rPr>
          <w:sz w:val="24"/>
          <w:szCs w:val="24"/>
        </w:rPr>
      </w:pPr>
    </w:p>
    <w:p w14:paraId="772684F5" w14:textId="77777777" w:rsidR="001B269B" w:rsidRPr="006A62A2" w:rsidRDefault="001B269B" w:rsidP="001B269B">
      <w:pPr>
        <w:jc w:val="both"/>
        <w:rPr>
          <w:sz w:val="24"/>
          <w:szCs w:val="24"/>
        </w:rPr>
      </w:pPr>
    </w:p>
    <w:p w14:paraId="1BC7B4BA" w14:textId="77777777" w:rsidR="001B269B" w:rsidRPr="006A62A2" w:rsidRDefault="001B269B" w:rsidP="001B269B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6A62A2">
        <w:rPr>
          <w:sz w:val="24"/>
          <w:szCs w:val="24"/>
        </w:rPr>
        <w:t>O povo do Município de Moema/MG, por seus representantes legais na Câmara Municipal, aprova, e, eu, sanciono a seguinte Lei:</w:t>
      </w:r>
    </w:p>
    <w:p w14:paraId="576CF1A6" w14:textId="77777777" w:rsidR="001B269B" w:rsidRPr="006A62A2" w:rsidRDefault="001B269B" w:rsidP="001B269B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</w:p>
    <w:p w14:paraId="097F6259" w14:textId="77777777" w:rsidR="001B269B" w:rsidRPr="006A62A2" w:rsidRDefault="001B269B" w:rsidP="001B269B">
      <w:pPr>
        <w:pStyle w:val="Corpodetexto"/>
        <w:ind w:firstLine="1134"/>
        <w:rPr>
          <w:rFonts w:ascii="Times New Roman" w:hAnsi="Times New Roman"/>
        </w:rPr>
      </w:pPr>
      <w:r w:rsidRPr="006A62A2">
        <w:rPr>
          <w:rFonts w:ascii="Times New Roman" w:hAnsi="Times New Roman"/>
          <w:b/>
        </w:rPr>
        <w:t>Art. 1º -</w:t>
      </w:r>
      <w:r w:rsidRPr="006A62A2">
        <w:rPr>
          <w:rFonts w:ascii="Times New Roman" w:hAnsi="Times New Roman"/>
        </w:rPr>
        <w:t>Fica incluída na Lei Municipal n.º 1.583/2017 a Ação n.º 0.030, conforme descrição seguinte:</w:t>
      </w:r>
    </w:p>
    <w:p w14:paraId="76EC992A" w14:textId="77777777" w:rsidR="001B269B" w:rsidRPr="006A62A2" w:rsidRDefault="001B269B" w:rsidP="001B269B">
      <w:pPr>
        <w:pStyle w:val="Corpodetexto"/>
        <w:ind w:firstLine="1134"/>
        <w:rPr>
          <w:rFonts w:ascii="Times New Roman" w:hAnsi="Times New Roman"/>
        </w:rPr>
      </w:pPr>
    </w:p>
    <w:p w14:paraId="6DBCE03C" w14:textId="77777777" w:rsidR="001B269B" w:rsidRPr="006A62A2" w:rsidRDefault="001B269B" w:rsidP="001B269B">
      <w:pPr>
        <w:pStyle w:val="Corpodetexto"/>
        <w:rPr>
          <w:rFonts w:ascii="Times New Roman" w:hAnsi="Times New Roman"/>
        </w:rPr>
      </w:pPr>
      <w:r w:rsidRPr="006A62A2">
        <w:rPr>
          <w:rFonts w:ascii="Times New Roman" w:hAnsi="Times New Roman"/>
        </w:rPr>
        <w:t>Entidade: Prefeitura Municipal de Moema</w:t>
      </w:r>
    </w:p>
    <w:p w14:paraId="01F340EE" w14:textId="77777777" w:rsidR="001B269B" w:rsidRPr="006A62A2" w:rsidRDefault="001B269B" w:rsidP="001B269B">
      <w:pPr>
        <w:pStyle w:val="Corpodetexto"/>
        <w:rPr>
          <w:rFonts w:ascii="Times New Roman" w:hAnsi="Times New Roman"/>
        </w:rPr>
      </w:pPr>
      <w:r w:rsidRPr="006A62A2">
        <w:rPr>
          <w:rFonts w:ascii="Times New Roman" w:hAnsi="Times New Roman"/>
        </w:rPr>
        <w:t>Programa.  0011 – Infraestrutura e Modernização Urbana</w:t>
      </w:r>
    </w:p>
    <w:p w14:paraId="6C0EA9EC" w14:textId="77777777" w:rsidR="001B269B" w:rsidRPr="006A62A2" w:rsidRDefault="001B269B" w:rsidP="001B269B">
      <w:pPr>
        <w:pStyle w:val="Corpodetexto"/>
        <w:rPr>
          <w:rFonts w:ascii="Times New Roman" w:hAnsi="Times New Roman"/>
        </w:rPr>
      </w:pPr>
      <w:r w:rsidRPr="006A62A2">
        <w:rPr>
          <w:rFonts w:ascii="Times New Roman" w:hAnsi="Times New Roman"/>
        </w:rPr>
        <w:t>Ação: 0.030: Convênio Entidades – Meio Ambiente.</w:t>
      </w:r>
    </w:p>
    <w:p w14:paraId="0999BD2C" w14:textId="77777777" w:rsidR="001B269B" w:rsidRPr="006A62A2" w:rsidRDefault="001B269B" w:rsidP="001B269B">
      <w:pPr>
        <w:pStyle w:val="Corpodetexto"/>
        <w:ind w:firstLine="1134"/>
        <w:rPr>
          <w:rFonts w:ascii="Times New Roman" w:hAnsi="Times New Roman"/>
          <w:b/>
        </w:rPr>
      </w:pPr>
    </w:p>
    <w:p w14:paraId="69FB03E5" w14:textId="77777777" w:rsidR="001B269B" w:rsidRPr="006A62A2" w:rsidRDefault="001B269B" w:rsidP="001B269B">
      <w:pPr>
        <w:pStyle w:val="Corpodetexto"/>
        <w:ind w:firstLine="1134"/>
        <w:rPr>
          <w:rFonts w:ascii="Times New Roman" w:hAnsi="Times New Roman"/>
        </w:rPr>
      </w:pPr>
      <w:r w:rsidRPr="006A62A2">
        <w:rPr>
          <w:rFonts w:ascii="Times New Roman" w:hAnsi="Times New Roman"/>
          <w:b/>
        </w:rPr>
        <w:t xml:space="preserve">Art. 2º - </w:t>
      </w:r>
      <w:r w:rsidRPr="006A62A2">
        <w:rPr>
          <w:rFonts w:ascii="Times New Roman" w:hAnsi="Times New Roman"/>
        </w:rPr>
        <w:t>Ficam adequados os valores das Ações do PPA, fixadas na Lei Municipal n.º 1.583/2017, à proposta orçamentária apresentada para o exercício de 2021, disposta em lei própria.</w:t>
      </w:r>
    </w:p>
    <w:p w14:paraId="410CD100" w14:textId="77777777" w:rsidR="001B269B" w:rsidRPr="006A62A2" w:rsidRDefault="001B269B" w:rsidP="001B269B">
      <w:pPr>
        <w:pStyle w:val="Corpodetexto"/>
        <w:ind w:firstLine="1134"/>
        <w:rPr>
          <w:rFonts w:ascii="Times New Roman" w:hAnsi="Times New Roman"/>
        </w:rPr>
      </w:pPr>
    </w:p>
    <w:p w14:paraId="23BABBAD" w14:textId="77777777" w:rsidR="001B269B" w:rsidRPr="006A62A2" w:rsidRDefault="001B269B" w:rsidP="001B269B">
      <w:pPr>
        <w:pStyle w:val="Corpodetexto"/>
        <w:ind w:left="426" w:firstLine="708"/>
        <w:rPr>
          <w:rFonts w:ascii="Times New Roman" w:hAnsi="Times New Roman"/>
        </w:rPr>
      </w:pPr>
      <w:r w:rsidRPr="006A62A2">
        <w:rPr>
          <w:rFonts w:ascii="Times New Roman" w:hAnsi="Times New Roman"/>
          <w:b/>
        </w:rPr>
        <w:t>Art. 3º -</w:t>
      </w:r>
      <w:r w:rsidRPr="006A62A2">
        <w:rPr>
          <w:rFonts w:ascii="Times New Roman" w:hAnsi="Times New Roman"/>
        </w:rPr>
        <w:t xml:space="preserve"> Esta Lei entra em vigor na data de sua publicação.</w:t>
      </w:r>
    </w:p>
    <w:p w14:paraId="4DBEAB0C" w14:textId="77777777" w:rsidR="001B269B" w:rsidRPr="006A62A2" w:rsidRDefault="001B269B" w:rsidP="001B269B">
      <w:pPr>
        <w:pStyle w:val="Corpodetexto"/>
        <w:rPr>
          <w:rFonts w:ascii="Times New Roman" w:hAnsi="Times New Roman"/>
        </w:rPr>
      </w:pPr>
    </w:p>
    <w:p w14:paraId="7FF56795" w14:textId="77777777" w:rsidR="001B269B" w:rsidRPr="006A62A2" w:rsidRDefault="001B269B" w:rsidP="001B269B">
      <w:pPr>
        <w:pStyle w:val="Corpodetexto"/>
        <w:ind w:left="426" w:firstLine="708"/>
        <w:rPr>
          <w:rFonts w:ascii="Times New Roman" w:hAnsi="Times New Roman"/>
        </w:rPr>
      </w:pPr>
      <w:r w:rsidRPr="006A62A2">
        <w:rPr>
          <w:rFonts w:ascii="Times New Roman" w:hAnsi="Times New Roman"/>
          <w:b/>
        </w:rPr>
        <w:t>Art. 4º -</w:t>
      </w:r>
      <w:r w:rsidRPr="006A62A2">
        <w:rPr>
          <w:rFonts w:ascii="Times New Roman" w:hAnsi="Times New Roman"/>
        </w:rPr>
        <w:t xml:space="preserve"> Revogam-se as disposições em contrário.</w:t>
      </w:r>
    </w:p>
    <w:p w14:paraId="0493CB40" w14:textId="77777777" w:rsidR="001B269B" w:rsidRPr="006A62A2" w:rsidRDefault="001B269B" w:rsidP="001B269B">
      <w:pPr>
        <w:pStyle w:val="Corpodetexto"/>
        <w:rPr>
          <w:rFonts w:ascii="Times New Roman" w:hAnsi="Times New Roman"/>
        </w:rPr>
      </w:pPr>
    </w:p>
    <w:p w14:paraId="69440BF7" w14:textId="1AD930EB" w:rsidR="001B269B" w:rsidRPr="006A62A2" w:rsidRDefault="001B269B" w:rsidP="001B269B">
      <w:pPr>
        <w:pStyle w:val="Corpodetexto"/>
        <w:jc w:val="center"/>
        <w:rPr>
          <w:rFonts w:ascii="Times New Roman" w:hAnsi="Times New Roman"/>
        </w:rPr>
      </w:pPr>
      <w:r w:rsidRPr="006A62A2">
        <w:rPr>
          <w:rFonts w:ascii="Times New Roman" w:hAnsi="Times New Roman"/>
        </w:rPr>
        <w:t xml:space="preserve">Moema/MG, </w:t>
      </w:r>
      <w:r w:rsidR="00D14572">
        <w:rPr>
          <w:rFonts w:ascii="Times New Roman" w:hAnsi="Times New Roman"/>
        </w:rPr>
        <w:t>16</w:t>
      </w:r>
      <w:r w:rsidRPr="006A62A2">
        <w:rPr>
          <w:rFonts w:ascii="Times New Roman" w:hAnsi="Times New Roman"/>
        </w:rPr>
        <w:t xml:space="preserve"> de </w:t>
      </w:r>
      <w:r w:rsidR="00D14572">
        <w:rPr>
          <w:rFonts w:ascii="Times New Roman" w:hAnsi="Times New Roman"/>
        </w:rPr>
        <w:t>dez</w:t>
      </w:r>
      <w:r w:rsidRPr="006A62A2">
        <w:rPr>
          <w:rFonts w:ascii="Times New Roman" w:hAnsi="Times New Roman"/>
        </w:rPr>
        <w:t>embro de 2020</w:t>
      </w:r>
      <w:r w:rsidR="00D14572">
        <w:rPr>
          <w:rFonts w:ascii="Times New Roman" w:hAnsi="Times New Roman"/>
        </w:rPr>
        <w:t>.</w:t>
      </w:r>
    </w:p>
    <w:p w14:paraId="728C0447" w14:textId="77777777" w:rsidR="001B269B" w:rsidRPr="006A62A2" w:rsidRDefault="001B269B" w:rsidP="001B269B">
      <w:pPr>
        <w:pStyle w:val="Corpodetexto"/>
        <w:jc w:val="center"/>
        <w:rPr>
          <w:rFonts w:ascii="Times New Roman" w:hAnsi="Times New Roman"/>
        </w:rPr>
      </w:pPr>
    </w:p>
    <w:p w14:paraId="008D1A2C" w14:textId="77777777" w:rsidR="001B269B" w:rsidRPr="006A62A2" w:rsidRDefault="001B269B" w:rsidP="001B269B">
      <w:pPr>
        <w:pStyle w:val="Corpodetexto"/>
        <w:jc w:val="center"/>
        <w:rPr>
          <w:rFonts w:ascii="Times New Roman" w:hAnsi="Times New Roman"/>
        </w:rPr>
      </w:pPr>
    </w:p>
    <w:p w14:paraId="4031BF8F" w14:textId="77777777" w:rsidR="001B269B" w:rsidRPr="006A62A2" w:rsidRDefault="001B269B" w:rsidP="001B269B">
      <w:pPr>
        <w:pStyle w:val="Corpodetexto"/>
        <w:jc w:val="center"/>
        <w:rPr>
          <w:rFonts w:ascii="Times New Roman" w:hAnsi="Times New Roman"/>
        </w:rPr>
      </w:pPr>
    </w:p>
    <w:p w14:paraId="4F8EA5EB" w14:textId="77777777" w:rsidR="001B269B" w:rsidRPr="006A62A2" w:rsidRDefault="001B269B" w:rsidP="001B269B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6A62A2">
        <w:rPr>
          <w:rFonts w:ascii="Times New Roman" w:hAnsi="Times New Roman"/>
          <w:i/>
        </w:rPr>
        <w:t>Julvan</w:t>
      </w:r>
      <w:proofErr w:type="spellEnd"/>
      <w:r w:rsidRPr="006A62A2">
        <w:rPr>
          <w:rFonts w:ascii="Times New Roman" w:hAnsi="Times New Roman"/>
          <w:i/>
        </w:rPr>
        <w:t xml:space="preserve"> Rezende Araújo Lacerda</w:t>
      </w:r>
    </w:p>
    <w:p w14:paraId="2E800CED" w14:textId="77777777" w:rsidR="001B269B" w:rsidRPr="006A62A2" w:rsidRDefault="001B269B" w:rsidP="001B269B">
      <w:pPr>
        <w:pStyle w:val="Corpodetexto"/>
        <w:jc w:val="center"/>
        <w:rPr>
          <w:b/>
          <w:i/>
        </w:rPr>
      </w:pPr>
      <w:r w:rsidRPr="006A62A2">
        <w:rPr>
          <w:rFonts w:ascii="Times New Roman" w:hAnsi="Times New Roman"/>
          <w:i/>
        </w:rPr>
        <w:t>Prefeito Municipal</w:t>
      </w:r>
    </w:p>
    <w:p w14:paraId="017CB0CD" w14:textId="77777777" w:rsidR="001B269B" w:rsidRPr="006A62A2" w:rsidRDefault="001B269B" w:rsidP="001B269B">
      <w:pPr>
        <w:rPr>
          <w:sz w:val="24"/>
          <w:szCs w:val="24"/>
        </w:rPr>
      </w:pPr>
    </w:p>
    <w:p w14:paraId="27974DA4" w14:textId="77777777" w:rsidR="004C5237" w:rsidRPr="006A62A2" w:rsidRDefault="004C5237" w:rsidP="001B269B">
      <w:pPr>
        <w:rPr>
          <w:sz w:val="24"/>
          <w:szCs w:val="24"/>
        </w:rPr>
      </w:pPr>
    </w:p>
    <w:sectPr w:rsidR="004C5237" w:rsidRPr="006A62A2" w:rsidSect="006A62A2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7"/>
    <w:rsid w:val="001B269B"/>
    <w:rsid w:val="002126DB"/>
    <w:rsid w:val="004C5237"/>
    <w:rsid w:val="006A62A2"/>
    <w:rsid w:val="00BD6CEE"/>
    <w:rsid w:val="00BE182B"/>
    <w:rsid w:val="00C6368A"/>
    <w:rsid w:val="00D14572"/>
    <w:rsid w:val="00E4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300D"/>
  <w15:docId w15:val="{DEA4DA7D-DB5C-462E-9AE0-4686E17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269B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26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B269B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B269B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26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26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Prefeitura Municipal de Moema</cp:lastModifiedBy>
  <cp:revision>4</cp:revision>
  <cp:lastPrinted>2020-12-17T15:32:00Z</cp:lastPrinted>
  <dcterms:created xsi:type="dcterms:W3CDTF">2020-12-17T15:30:00Z</dcterms:created>
  <dcterms:modified xsi:type="dcterms:W3CDTF">2020-12-17T15:32:00Z</dcterms:modified>
</cp:coreProperties>
</file>