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C8" w:rsidRPr="007A2A81" w:rsidRDefault="005935C8" w:rsidP="005935C8">
      <w:pPr>
        <w:jc w:val="center"/>
        <w:rPr>
          <w:b/>
          <w:sz w:val="30"/>
          <w:szCs w:val="30"/>
        </w:rPr>
      </w:pPr>
      <w:r w:rsidRPr="007A2A81">
        <w:rPr>
          <w:b/>
          <w:sz w:val="30"/>
          <w:szCs w:val="30"/>
        </w:rPr>
        <w:t xml:space="preserve">LEI N.º </w:t>
      </w:r>
      <w:r w:rsidR="007A2A81" w:rsidRPr="007A2A81">
        <w:rPr>
          <w:b/>
          <w:sz w:val="30"/>
          <w:szCs w:val="30"/>
        </w:rPr>
        <w:t>1621</w:t>
      </w:r>
      <w:r w:rsidRPr="007A2A81">
        <w:rPr>
          <w:b/>
          <w:sz w:val="30"/>
          <w:szCs w:val="30"/>
        </w:rPr>
        <w:t>/2018</w:t>
      </w:r>
    </w:p>
    <w:p w:rsidR="005935C8" w:rsidRPr="007A2A81" w:rsidRDefault="005935C8" w:rsidP="005935C8">
      <w:pPr>
        <w:rPr>
          <w:b/>
          <w:sz w:val="24"/>
          <w:szCs w:val="24"/>
        </w:rPr>
      </w:pPr>
    </w:p>
    <w:p w:rsidR="005935C8" w:rsidRPr="007A2A81" w:rsidRDefault="005935C8" w:rsidP="005935C8">
      <w:pPr>
        <w:pStyle w:val="Ttulo2"/>
        <w:ind w:left="2268" w:firstLine="6"/>
        <w:jc w:val="both"/>
        <w:rPr>
          <w:b/>
          <w:szCs w:val="24"/>
        </w:rPr>
      </w:pPr>
    </w:p>
    <w:p w:rsidR="005935C8" w:rsidRPr="007A2A81" w:rsidRDefault="005935C8" w:rsidP="007A2A81">
      <w:pPr>
        <w:pStyle w:val="Ttulo2"/>
        <w:ind w:left="3402"/>
        <w:jc w:val="both"/>
        <w:rPr>
          <w:b/>
          <w:szCs w:val="24"/>
        </w:rPr>
      </w:pPr>
      <w:r w:rsidRPr="007A2A81">
        <w:rPr>
          <w:b/>
          <w:szCs w:val="24"/>
        </w:rPr>
        <w:t>“</w:t>
      </w:r>
      <w:bookmarkStart w:id="0" w:name="_GoBack"/>
      <w:r w:rsidRPr="007A2A81">
        <w:rPr>
          <w:b/>
          <w:szCs w:val="24"/>
        </w:rPr>
        <w:t>ALTERA OS ANEXOS DE METAS FISCAIS E RISCOS FISCAIS DOS DISPOSITIVOS DA LEI N.º 1.607/2018, QUE DISPÕE SOBRE AS DIRETRIZES PARA A ELABORAÇÃO DA LEI ORÇAMENTÁRIA DE 2019 E DÁ OUTRAS PROVIDÊNCIAS</w:t>
      </w:r>
      <w:bookmarkEnd w:id="0"/>
      <w:r w:rsidR="00DD425B">
        <w:rPr>
          <w:b/>
          <w:szCs w:val="24"/>
        </w:rPr>
        <w:t>”</w:t>
      </w:r>
    </w:p>
    <w:p w:rsidR="005935C8" w:rsidRPr="007A2A81" w:rsidRDefault="005935C8" w:rsidP="005935C8">
      <w:pPr>
        <w:jc w:val="both"/>
        <w:rPr>
          <w:sz w:val="24"/>
          <w:szCs w:val="24"/>
        </w:rPr>
      </w:pPr>
    </w:p>
    <w:p w:rsidR="005935C8" w:rsidRPr="007A2A81" w:rsidRDefault="005935C8" w:rsidP="005935C8">
      <w:pPr>
        <w:jc w:val="both"/>
        <w:rPr>
          <w:sz w:val="24"/>
          <w:szCs w:val="24"/>
        </w:rPr>
      </w:pPr>
    </w:p>
    <w:p w:rsidR="005935C8" w:rsidRPr="007A2A81" w:rsidRDefault="005935C8" w:rsidP="005935C8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7A2A81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  <w:r w:rsidRPr="007A2A81">
        <w:rPr>
          <w:rFonts w:ascii="Times New Roman" w:hAnsi="Times New Roman"/>
          <w:b/>
        </w:rPr>
        <w:t>Art. 1º</w:t>
      </w:r>
      <w:r w:rsidRPr="007A2A81">
        <w:rPr>
          <w:rFonts w:ascii="Times New Roman" w:hAnsi="Times New Roman"/>
        </w:rPr>
        <w:t xml:space="preserve"> - Os anexos de Metas Fiscais e Riscos Fiscais, parte integran</w:t>
      </w:r>
      <w:r w:rsidR="00C23C9F" w:rsidRPr="007A2A81">
        <w:rPr>
          <w:rFonts w:ascii="Times New Roman" w:hAnsi="Times New Roman"/>
        </w:rPr>
        <w:t>te da Lei Municipal de n.º 1.607/2018</w:t>
      </w:r>
      <w:r w:rsidRPr="007A2A81">
        <w:rPr>
          <w:rFonts w:ascii="Times New Roman" w:hAnsi="Times New Roman"/>
        </w:rPr>
        <w:t xml:space="preserve">, que dispõem sobre as diretrizes para a elaboração da </w:t>
      </w:r>
      <w:r w:rsidR="00C23C9F" w:rsidRPr="007A2A81">
        <w:rPr>
          <w:rFonts w:ascii="Times New Roman" w:hAnsi="Times New Roman"/>
        </w:rPr>
        <w:t>Lei Orçamentária Anual para 2019</w:t>
      </w:r>
      <w:r w:rsidRPr="007A2A81">
        <w:rPr>
          <w:rFonts w:ascii="Times New Roman" w:hAnsi="Times New Roman"/>
        </w:rPr>
        <w:t>, ficam alterados, de acordo com o conteúdo dos respectivos desta Lei:</w:t>
      </w: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rPr>
          <w:rFonts w:ascii="Times New Roman" w:hAnsi="Times New Roman"/>
        </w:rPr>
      </w:pPr>
      <w:r w:rsidRPr="007A2A81">
        <w:rPr>
          <w:rFonts w:ascii="Times New Roman" w:hAnsi="Times New Roman"/>
        </w:rPr>
        <w:t>Parágrafo único: integram a presente Lei os seguintes anexos:</w:t>
      </w: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rPr>
          <w:rFonts w:ascii="Times New Roman" w:hAnsi="Times New Roman"/>
        </w:rPr>
      </w:pPr>
      <w:r w:rsidRPr="007A2A81">
        <w:rPr>
          <w:rFonts w:ascii="Times New Roman" w:hAnsi="Times New Roman"/>
        </w:rPr>
        <w:t>I – Anexo de Metas Fiscais;</w:t>
      </w:r>
    </w:p>
    <w:p w:rsidR="005935C8" w:rsidRPr="007A2A81" w:rsidRDefault="005935C8" w:rsidP="005935C8">
      <w:pPr>
        <w:pStyle w:val="Corpodetexto"/>
        <w:rPr>
          <w:rFonts w:ascii="Times New Roman" w:hAnsi="Times New Roman"/>
        </w:rPr>
      </w:pPr>
      <w:r w:rsidRPr="007A2A81">
        <w:rPr>
          <w:rFonts w:ascii="Times New Roman" w:hAnsi="Times New Roman"/>
        </w:rPr>
        <w:t>II – Anexo de Riscos Fiscais.</w:t>
      </w: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ind w:firstLine="1134"/>
        <w:rPr>
          <w:rFonts w:ascii="Times New Roman" w:hAnsi="Times New Roman"/>
        </w:rPr>
      </w:pPr>
      <w:r w:rsidRPr="007A2A81">
        <w:rPr>
          <w:rFonts w:ascii="Times New Roman" w:hAnsi="Times New Roman"/>
          <w:b/>
        </w:rPr>
        <w:t>Art. 2º</w:t>
      </w:r>
      <w:r w:rsidRPr="007A2A81">
        <w:rPr>
          <w:rFonts w:ascii="Times New Roman" w:hAnsi="Times New Roman"/>
        </w:rPr>
        <w:t xml:space="preserve"> - Revogam-se as disposições em contrário.</w:t>
      </w:r>
    </w:p>
    <w:p w:rsidR="005935C8" w:rsidRPr="007A2A81" w:rsidRDefault="005935C8" w:rsidP="005935C8">
      <w:pPr>
        <w:jc w:val="center"/>
        <w:rPr>
          <w:sz w:val="24"/>
          <w:szCs w:val="24"/>
        </w:rPr>
      </w:pPr>
    </w:p>
    <w:p w:rsidR="005935C8" w:rsidRPr="007A2A81" w:rsidRDefault="005935C8" w:rsidP="005935C8">
      <w:pPr>
        <w:pStyle w:val="Corpodetexto"/>
        <w:jc w:val="center"/>
        <w:rPr>
          <w:rFonts w:ascii="Times New Roman" w:hAnsi="Times New Roman"/>
        </w:rPr>
      </w:pPr>
      <w:r w:rsidRPr="007A2A81">
        <w:rPr>
          <w:rFonts w:ascii="Times New Roman" w:hAnsi="Times New Roman"/>
        </w:rPr>
        <w:t xml:space="preserve">Moema/MG, </w:t>
      </w:r>
      <w:r w:rsidR="00CE7BE2">
        <w:rPr>
          <w:rFonts w:ascii="Times New Roman" w:hAnsi="Times New Roman"/>
        </w:rPr>
        <w:t>0</w:t>
      </w:r>
      <w:r w:rsidRPr="007A2A81">
        <w:rPr>
          <w:rFonts w:ascii="Times New Roman" w:hAnsi="Times New Roman"/>
        </w:rPr>
        <w:t xml:space="preserve">6 de </w:t>
      </w:r>
      <w:r w:rsidR="00CE7BE2">
        <w:rPr>
          <w:rFonts w:ascii="Times New Roman" w:hAnsi="Times New Roman"/>
        </w:rPr>
        <w:t>dezembro</w:t>
      </w:r>
      <w:r w:rsidRPr="007A2A81">
        <w:rPr>
          <w:rFonts w:ascii="Times New Roman" w:hAnsi="Times New Roman"/>
        </w:rPr>
        <w:t xml:space="preserve"> de 201</w:t>
      </w:r>
      <w:r w:rsidR="00CE7BE2">
        <w:rPr>
          <w:rFonts w:ascii="Times New Roman" w:hAnsi="Times New Roman"/>
        </w:rPr>
        <w:t>8</w:t>
      </w:r>
      <w:r w:rsidRPr="007A2A81">
        <w:rPr>
          <w:rFonts w:ascii="Times New Roman" w:hAnsi="Times New Roman"/>
        </w:rPr>
        <w:t>.</w:t>
      </w:r>
    </w:p>
    <w:p w:rsidR="005935C8" w:rsidRPr="007A2A81" w:rsidRDefault="005935C8" w:rsidP="005935C8">
      <w:pPr>
        <w:pStyle w:val="Corpodetexto"/>
        <w:jc w:val="center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jc w:val="center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rPr>
          <w:rFonts w:ascii="Times New Roman" w:hAnsi="Times New Roman"/>
        </w:rPr>
      </w:pPr>
    </w:p>
    <w:p w:rsidR="005935C8" w:rsidRPr="007A2A81" w:rsidRDefault="005935C8" w:rsidP="005935C8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7A2A81">
        <w:rPr>
          <w:rFonts w:ascii="Times New Roman" w:hAnsi="Times New Roman"/>
          <w:i/>
        </w:rPr>
        <w:t>Julvan</w:t>
      </w:r>
      <w:proofErr w:type="spellEnd"/>
      <w:r w:rsidRPr="007A2A81">
        <w:rPr>
          <w:rFonts w:ascii="Times New Roman" w:hAnsi="Times New Roman"/>
          <w:i/>
        </w:rPr>
        <w:t xml:space="preserve"> Rezende Araújo Lacerda</w:t>
      </w:r>
    </w:p>
    <w:p w:rsidR="005935C8" w:rsidRPr="007A2A81" w:rsidRDefault="005935C8" w:rsidP="005935C8">
      <w:pPr>
        <w:pStyle w:val="Corpodetexto"/>
        <w:jc w:val="center"/>
        <w:rPr>
          <w:rFonts w:ascii="Times New Roman" w:hAnsi="Times New Roman"/>
        </w:rPr>
      </w:pPr>
      <w:r w:rsidRPr="007A2A81">
        <w:rPr>
          <w:rFonts w:ascii="Times New Roman" w:hAnsi="Times New Roman"/>
          <w:i/>
        </w:rPr>
        <w:t>Prefeito Municipal</w:t>
      </w:r>
    </w:p>
    <w:p w:rsidR="005935C8" w:rsidRPr="007A2A81" w:rsidRDefault="005935C8" w:rsidP="005935C8">
      <w:pPr>
        <w:jc w:val="center"/>
        <w:rPr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51642" w:rsidRPr="007A2A81" w:rsidRDefault="00651642">
      <w:pPr>
        <w:rPr>
          <w:b/>
          <w:sz w:val="24"/>
          <w:szCs w:val="24"/>
        </w:rPr>
      </w:pPr>
    </w:p>
    <w:p w:rsidR="00691A8E" w:rsidRPr="007A2A81" w:rsidRDefault="00691A8E">
      <w:pPr>
        <w:rPr>
          <w:b/>
          <w:sz w:val="24"/>
          <w:szCs w:val="24"/>
        </w:rPr>
      </w:pPr>
    </w:p>
    <w:p w:rsidR="00691A8E" w:rsidRPr="007A2A81" w:rsidRDefault="00691A8E">
      <w:pPr>
        <w:rPr>
          <w:b/>
          <w:sz w:val="24"/>
          <w:szCs w:val="24"/>
        </w:rPr>
      </w:pPr>
    </w:p>
    <w:p w:rsidR="00C401BC" w:rsidRPr="007A2A81" w:rsidRDefault="00C401BC" w:rsidP="00C401BC">
      <w:pPr>
        <w:jc w:val="center"/>
        <w:rPr>
          <w:sz w:val="24"/>
          <w:szCs w:val="24"/>
        </w:rPr>
      </w:pPr>
    </w:p>
    <w:sectPr w:rsidR="00C401BC" w:rsidRPr="007A2A81" w:rsidSect="007A2A81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877FC"/>
    <w:rsid w:val="00087FB5"/>
    <w:rsid w:val="000B615F"/>
    <w:rsid w:val="000D05DB"/>
    <w:rsid w:val="000F6379"/>
    <w:rsid w:val="001064AD"/>
    <w:rsid w:val="001162F3"/>
    <w:rsid w:val="001407FE"/>
    <w:rsid w:val="001502E0"/>
    <w:rsid w:val="001751B9"/>
    <w:rsid w:val="001759E5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C72F6"/>
    <w:rsid w:val="003F0861"/>
    <w:rsid w:val="004254A8"/>
    <w:rsid w:val="00467181"/>
    <w:rsid w:val="00473D70"/>
    <w:rsid w:val="00486475"/>
    <w:rsid w:val="004910D2"/>
    <w:rsid w:val="004D3785"/>
    <w:rsid w:val="005070BB"/>
    <w:rsid w:val="005166D3"/>
    <w:rsid w:val="00551ABA"/>
    <w:rsid w:val="00591D03"/>
    <w:rsid w:val="005935C8"/>
    <w:rsid w:val="00594417"/>
    <w:rsid w:val="00597C4A"/>
    <w:rsid w:val="005A6A1B"/>
    <w:rsid w:val="005C39B4"/>
    <w:rsid w:val="005E2CF8"/>
    <w:rsid w:val="006304F8"/>
    <w:rsid w:val="00634FA4"/>
    <w:rsid w:val="00651642"/>
    <w:rsid w:val="0068366F"/>
    <w:rsid w:val="00685AFB"/>
    <w:rsid w:val="0068735C"/>
    <w:rsid w:val="00691A8E"/>
    <w:rsid w:val="006A2A87"/>
    <w:rsid w:val="006A5C74"/>
    <w:rsid w:val="006B1739"/>
    <w:rsid w:val="00706A16"/>
    <w:rsid w:val="00723B19"/>
    <w:rsid w:val="00750F9A"/>
    <w:rsid w:val="007621DC"/>
    <w:rsid w:val="00782BDD"/>
    <w:rsid w:val="007A1A19"/>
    <w:rsid w:val="007A2A81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32CD5"/>
    <w:rsid w:val="009623B3"/>
    <w:rsid w:val="00976F25"/>
    <w:rsid w:val="0099169C"/>
    <w:rsid w:val="00995B9F"/>
    <w:rsid w:val="009A0FB1"/>
    <w:rsid w:val="009C4F8A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B6E47"/>
    <w:rsid w:val="00AE64F8"/>
    <w:rsid w:val="00AE6DF8"/>
    <w:rsid w:val="00B03B90"/>
    <w:rsid w:val="00B07096"/>
    <w:rsid w:val="00B07432"/>
    <w:rsid w:val="00B23D46"/>
    <w:rsid w:val="00B40694"/>
    <w:rsid w:val="00B41424"/>
    <w:rsid w:val="00B575AA"/>
    <w:rsid w:val="00B6314B"/>
    <w:rsid w:val="00B648E7"/>
    <w:rsid w:val="00B7545B"/>
    <w:rsid w:val="00B82519"/>
    <w:rsid w:val="00B911D0"/>
    <w:rsid w:val="00BD3D2C"/>
    <w:rsid w:val="00BD715C"/>
    <w:rsid w:val="00BE2858"/>
    <w:rsid w:val="00C07979"/>
    <w:rsid w:val="00C23C9F"/>
    <w:rsid w:val="00C401BC"/>
    <w:rsid w:val="00C57D36"/>
    <w:rsid w:val="00C9496B"/>
    <w:rsid w:val="00CA060A"/>
    <w:rsid w:val="00CC2B2C"/>
    <w:rsid w:val="00CC7936"/>
    <w:rsid w:val="00CD19F5"/>
    <w:rsid w:val="00CE07FF"/>
    <w:rsid w:val="00CE7BE2"/>
    <w:rsid w:val="00D01F60"/>
    <w:rsid w:val="00D03EEC"/>
    <w:rsid w:val="00D25CAC"/>
    <w:rsid w:val="00D33C18"/>
    <w:rsid w:val="00D40211"/>
    <w:rsid w:val="00D77CA3"/>
    <w:rsid w:val="00DB7EA3"/>
    <w:rsid w:val="00DD0599"/>
    <w:rsid w:val="00DD425B"/>
    <w:rsid w:val="00DE7FB6"/>
    <w:rsid w:val="00DF2FAA"/>
    <w:rsid w:val="00DF4A53"/>
    <w:rsid w:val="00E00B04"/>
    <w:rsid w:val="00E14410"/>
    <w:rsid w:val="00E24E2B"/>
    <w:rsid w:val="00E2503B"/>
    <w:rsid w:val="00E83850"/>
    <w:rsid w:val="00E96AF4"/>
    <w:rsid w:val="00EB44E5"/>
    <w:rsid w:val="00EB66F3"/>
    <w:rsid w:val="00ED0D3A"/>
    <w:rsid w:val="00ED3BF8"/>
    <w:rsid w:val="00EE7E17"/>
    <w:rsid w:val="00EF3D9F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8573"/>
  <w15:docId w15:val="{F67DAD3E-0D45-485E-8B48-180B9EB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35C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35C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2018-12-05T18:07:00Z</cp:lastPrinted>
  <dcterms:created xsi:type="dcterms:W3CDTF">2018-12-05T17:49:00Z</dcterms:created>
  <dcterms:modified xsi:type="dcterms:W3CDTF">2018-12-05T18:07:00Z</dcterms:modified>
</cp:coreProperties>
</file>