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7BE" w:rsidRPr="002633FE" w:rsidRDefault="00297FB9" w:rsidP="002633FE">
      <w:pPr>
        <w:pStyle w:val="Ttulo2"/>
        <w:jc w:val="left"/>
        <w:rPr>
          <w:b/>
          <w:szCs w:val="24"/>
        </w:rPr>
      </w:pPr>
      <w:r>
        <w:rPr>
          <w:b/>
          <w:szCs w:val="24"/>
        </w:rPr>
        <w:t xml:space="preserve">                                       </w:t>
      </w:r>
      <w:r w:rsidR="00852B18" w:rsidRPr="00651642">
        <w:rPr>
          <w:b/>
          <w:szCs w:val="24"/>
        </w:rPr>
        <w:t xml:space="preserve">LEI Nº </w:t>
      </w:r>
      <w:r w:rsidR="00CA637F">
        <w:rPr>
          <w:b/>
          <w:szCs w:val="24"/>
        </w:rPr>
        <w:t>1596</w:t>
      </w:r>
      <w:r w:rsidR="00852B18" w:rsidRPr="00651642">
        <w:rPr>
          <w:b/>
          <w:szCs w:val="24"/>
        </w:rPr>
        <w:t>/201</w:t>
      </w:r>
      <w:r w:rsidR="00395B9E">
        <w:rPr>
          <w:b/>
          <w:szCs w:val="24"/>
        </w:rPr>
        <w:t>8</w:t>
      </w:r>
    </w:p>
    <w:p w:rsidR="00852B18" w:rsidRPr="00651642" w:rsidRDefault="00852B18" w:rsidP="00852B18">
      <w:pPr>
        <w:jc w:val="both"/>
        <w:rPr>
          <w:b/>
          <w:sz w:val="24"/>
          <w:szCs w:val="24"/>
        </w:rPr>
      </w:pPr>
    </w:p>
    <w:p w:rsidR="00852B18" w:rsidRPr="00651642" w:rsidRDefault="00395B9E" w:rsidP="008C67BE">
      <w:pPr>
        <w:ind w:left="24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“ALTERA O ART. 5º DA LEI MUNICIPAL 1522/2015, DE 26/12/2015, </w:t>
      </w:r>
      <w:r w:rsidR="0026609F">
        <w:rPr>
          <w:b/>
          <w:sz w:val="24"/>
          <w:szCs w:val="24"/>
        </w:rPr>
        <w:t xml:space="preserve">E </w:t>
      </w:r>
      <w:r w:rsidR="0021605D" w:rsidRPr="00651642">
        <w:rPr>
          <w:b/>
          <w:sz w:val="24"/>
          <w:szCs w:val="24"/>
        </w:rPr>
        <w:t>DÁ OUTRAS PROVIDÊNCIAS.”</w:t>
      </w:r>
    </w:p>
    <w:p w:rsidR="00852B18" w:rsidRPr="00651642" w:rsidRDefault="00852B18" w:rsidP="00852B18">
      <w:pPr>
        <w:jc w:val="both"/>
        <w:rPr>
          <w:sz w:val="24"/>
          <w:szCs w:val="24"/>
        </w:rPr>
      </w:pPr>
    </w:p>
    <w:p w:rsidR="00852B18" w:rsidRPr="00651642" w:rsidRDefault="00852B18" w:rsidP="00852B18">
      <w:pPr>
        <w:ind w:firstLine="708"/>
        <w:jc w:val="both"/>
        <w:rPr>
          <w:sz w:val="24"/>
          <w:szCs w:val="24"/>
        </w:rPr>
      </w:pPr>
      <w:r w:rsidRPr="00651642">
        <w:rPr>
          <w:sz w:val="24"/>
          <w:szCs w:val="24"/>
        </w:rPr>
        <w:t>O POVO DO MUNICÍPIO DE MOEMA, Estado de MINAS GERAIS, através de seus representantes legais, aprova, e eu, Prefeito Municipal, sanciono a seguinte Lei:</w:t>
      </w:r>
    </w:p>
    <w:p w:rsidR="00852B18" w:rsidRPr="00651642" w:rsidRDefault="00852B18" w:rsidP="00852B18">
      <w:pPr>
        <w:jc w:val="both"/>
        <w:rPr>
          <w:sz w:val="24"/>
          <w:szCs w:val="24"/>
        </w:rPr>
      </w:pPr>
    </w:p>
    <w:p w:rsidR="00395B9E" w:rsidRDefault="00852B18" w:rsidP="00594417">
      <w:pPr>
        <w:ind w:firstLine="708"/>
        <w:jc w:val="both"/>
        <w:rPr>
          <w:b/>
          <w:sz w:val="24"/>
          <w:szCs w:val="24"/>
        </w:rPr>
      </w:pPr>
      <w:r w:rsidRPr="00651642">
        <w:rPr>
          <w:b/>
          <w:sz w:val="24"/>
          <w:szCs w:val="24"/>
        </w:rPr>
        <w:t>Art. 1º</w:t>
      </w:r>
      <w:r w:rsidR="00395B9E">
        <w:rPr>
          <w:sz w:val="24"/>
          <w:szCs w:val="24"/>
        </w:rPr>
        <w:t xml:space="preserve"> - Fica alterado o artigo 5º da Lei Municipal nº 1522/2015, de 26/12/2015, que passa a ter a seguinte redação:</w:t>
      </w:r>
    </w:p>
    <w:p w:rsidR="00395B9E" w:rsidRDefault="00395B9E" w:rsidP="00594417">
      <w:pPr>
        <w:ind w:firstLine="708"/>
        <w:jc w:val="both"/>
        <w:rPr>
          <w:b/>
          <w:sz w:val="24"/>
          <w:szCs w:val="24"/>
        </w:rPr>
      </w:pPr>
    </w:p>
    <w:p w:rsidR="00395B9E" w:rsidRDefault="00395B9E" w:rsidP="00594417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“Art. 5º - </w:t>
      </w:r>
      <w:r>
        <w:rPr>
          <w:sz w:val="24"/>
          <w:szCs w:val="24"/>
        </w:rPr>
        <w:t>O Poder Executivo fica autorizado a celebrar contrato ou convênio com a concessionária ou permissionária de energia elétrica atuante no Município para a arrecadação da CIP devida pelos contribuintes que possuam ligação regular de energia elétrica e estejam cadastrados junto à distribuidora, desde que seja possível a operacionalização no sistema de faturamento, sendo facultada a cobrança da CIP na fatura de consumo de energia elétrica emitida pela empresa concessionária ou permissionária local, condicionada à celebração de contrato ou convênio.</w:t>
      </w:r>
    </w:p>
    <w:p w:rsidR="001704AE" w:rsidRDefault="001704AE" w:rsidP="00594417">
      <w:pPr>
        <w:ind w:firstLine="708"/>
        <w:jc w:val="both"/>
        <w:rPr>
          <w:sz w:val="24"/>
          <w:szCs w:val="24"/>
        </w:rPr>
      </w:pPr>
      <w:r w:rsidRPr="001704AE">
        <w:rPr>
          <w:b/>
          <w:sz w:val="24"/>
          <w:szCs w:val="24"/>
        </w:rPr>
        <w:t>§ 1º</w:t>
      </w:r>
      <w:r>
        <w:rPr>
          <w:sz w:val="24"/>
          <w:szCs w:val="24"/>
        </w:rPr>
        <w:t xml:space="preserve"> - O instrumento celebrado poderá prever a cobrança mensal de custo de administração pelos serviços prestados pela concessionária ou permissionária de energia elétrica local na arrecadação do tributo.</w:t>
      </w:r>
    </w:p>
    <w:p w:rsidR="001704AE" w:rsidRDefault="001704AE" w:rsidP="00594417">
      <w:pPr>
        <w:ind w:firstLine="708"/>
        <w:jc w:val="both"/>
        <w:rPr>
          <w:sz w:val="24"/>
          <w:szCs w:val="24"/>
        </w:rPr>
      </w:pPr>
      <w:r w:rsidRPr="001704AE">
        <w:rPr>
          <w:b/>
          <w:sz w:val="24"/>
          <w:szCs w:val="24"/>
        </w:rPr>
        <w:t>§ 2º</w:t>
      </w:r>
      <w:r>
        <w:rPr>
          <w:sz w:val="24"/>
          <w:szCs w:val="24"/>
        </w:rPr>
        <w:t xml:space="preserve"> - O Poder Executivo poderá autorizar a concessionária ou permissionária de energia elétrica local a deduzir da arrecadação da CIP os valores devidos pelo Município à distribuidora. </w:t>
      </w:r>
    </w:p>
    <w:p w:rsidR="0068735C" w:rsidRDefault="001704AE" w:rsidP="001704AE">
      <w:pPr>
        <w:jc w:val="both"/>
        <w:rPr>
          <w:b/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          </w:t>
      </w:r>
      <w:r w:rsidRPr="001704AE">
        <w:rPr>
          <w:b/>
          <w:sz w:val="24"/>
          <w:szCs w:val="24"/>
        </w:rPr>
        <w:t>§ 3º</w:t>
      </w:r>
      <w:r>
        <w:rPr>
          <w:sz w:val="24"/>
          <w:szCs w:val="24"/>
        </w:rPr>
        <w:t xml:space="preserve"> - A compensação dos débitos não relacionados aos serviços de iluminação pública deve observar os limites estabelecidos pela Constituição Federal</w:t>
      </w:r>
      <w:r w:rsidR="00EF4812">
        <w:rPr>
          <w:b/>
          <w:sz w:val="24"/>
          <w:szCs w:val="24"/>
        </w:rPr>
        <w:t>.”</w:t>
      </w:r>
    </w:p>
    <w:p w:rsidR="00EF4812" w:rsidRDefault="00EF4812" w:rsidP="001704AE">
      <w:pPr>
        <w:jc w:val="both"/>
        <w:rPr>
          <w:b/>
          <w:sz w:val="24"/>
          <w:szCs w:val="24"/>
        </w:rPr>
      </w:pPr>
    </w:p>
    <w:p w:rsidR="00EF4812" w:rsidRDefault="00EF4812" w:rsidP="001704A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Art. 2º - </w:t>
      </w:r>
      <w:r>
        <w:rPr>
          <w:sz w:val="24"/>
          <w:szCs w:val="24"/>
        </w:rPr>
        <w:t>Fica alterado o inciso I, do art. 8º da Lei Municipal n. 1522/2015, que passa a ter a seguinte redação:</w:t>
      </w:r>
    </w:p>
    <w:p w:rsidR="00EF4812" w:rsidRPr="00EF4812" w:rsidRDefault="00EF4812" w:rsidP="001704AE">
      <w:pPr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ab/>
        <w:t xml:space="preserve"> Inciso I – mensalmente, para imóveis que tenham fatura de consumo de energia elétrica associada, em cujo caso, o lançamento e a cobrança serão feitos juntamente com a fatura de energia elétrica, na forma definida nesta lei e conveniada com a concessionária de energia.</w:t>
      </w:r>
      <w:bookmarkStart w:id="0" w:name="_GoBack"/>
      <w:bookmarkEnd w:id="0"/>
    </w:p>
    <w:p w:rsidR="0021605D" w:rsidRPr="00651642" w:rsidRDefault="0021605D" w:rsidP="00852B18">
      <w:pPr>
        <w:ind w:firstLine="708"/>
        <w:jc w:val="both"/>
        <w:rPr>
          <w:sz w:val="24"/>
          <w:szCs w:val="24"/>
        </w:rPr>
      </w:pPr>
    </w:p>
    <w:p w:rsidR="0023522D" w:rsidRPr="00651642" w:rsidRDefault="00782BDD" w:rsidP="00297FB9">
      <w:pPr>
        <w:ind w:firstLine="708"/>
        <w:jc w:val="both"/>
        <w:rPr>
          <w:sz w:val="24"/>
          <w:szCs w:val="24"/>
        </w:rPr>
      </w:pPr>
      <w:r w:rsidRPr="00651642">
        <w:rPr>
          <w:b/>
          <w:sz w:val="24"/>
          <w:szCs w:val="24"/>
        </w:rPr>
        <w:t xml:space="preserve">Art. </w:t>
      </w:r>
      <w:r w:rsidR="00EF4812">
        <w:rPr>
          <w:b/>
          <w:sz w:val="24"/>
          <w:szCs w:val="24"/>
        </w:rPr>
        <w:t>3</w:t>
      </w:r>
      <w:r w:rsidR="00353B0B" w:rsidRPr="00651642">
        <w:rPr>
          <w:b/>
          <w:sz w:val="24"/>
          <w:szCs w:val="24"/>
        </w:rPr>
        <w:t>º</w:t>
      </w:r>
      <w:r w:rsidR="00353B0B" w:rsidRPr="00651642">
        <w:rPr>
          <w:sz w:val="24"/>
          <w:szCs w:val="24"/>
        </w:rPr>
        <w:t xml:space="preserve"> - Esta Lei entra em vigor na data de sua publicação. </w:t>
      </w:r>
    </w:p>
    <w:p w:rsidR="0023522D" w:rsidRPr="00651642" w:rsidRDefault="0023522D" w:rsidP="0023522D">
      <w:pPr>
        <w:jc w:val="both"/>
        <w:rPr>
          <w:sz w:val="24"/>
          <w:szCs w:val="24"/>
        </w:rPr>
      </w:pPr>
    </w:p>
    <w:p w:rsidR="00852B18" w:rsidRPr="00651642" w:rsidRDefault="009C74A9" w:rsidP="00297FB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</w:t>
      </w:r>
      <w:r w:rsidR="00EF4812">
        <w:rPr>
          <w:b/>
          <w:sz w:val="24"/>
          <w:szCs w:val="24"/>
        </w:rPr>
        <w:t>4</w:t>
      </w:r>
      <w:r w:rsidR="00852B18" w:rsidRPr="00651642">
        <w:rPr>
          <w:b/>
          <w:sz w:val="24"/>
          <w:szCs w:val="24"/>
        </w:rPr>
        <w:t>º</w:t>
      </w:r>
      <w:r w:rsidR="00852B18" w:rsidRPr="00651642">
        <w:rPr>
          <w:sz w:val="24"/>
          <w:szCs w:val="24"/>
        </w:rPr>
        <w:t xml:space="preserve"> - Revogam-se as disposições em contrário.</w:t>
      </w:r>
    </w:p>
    <w:p w:rsidR="00852B18" w:rsidRPr="00651642" w:rsidRDefault="00852B18" w:rsidP="00852B18">
      <w:pPr>
        <w:ind w:firstLine="708"/>
        <w:jc w:val="both"/>
        <w:rPr>
          <w:sz w:val="24"/>
          <w:szCs w:val="24"/>
        </w:rPr>
      </w:pPr>
    </w:p>
    <w:p w:rsidR="00852B18" w:rsidRPr="00651642" w:rsidRDefault="00852B18" w:rsidP="00852B18">
      <w:pPr>
        <w:ind w:firstLine="708"/>
        <w:jc w:val="both"/>
        <w:rPr>
          <w:sz w:val="24"/>
          <w:szCs w:val="24"/>
        </w:rPr>
      </w:pPr>
      <w:r w:rsidRPr="00651642">
        <w:rPr>
          <w:sz w:val="24"/>
          <w:szCs w:val="24"/>
        </w:rPr>
        <w:tab/>
      </w:r>
    </w:p>
    <w:p w:rsidR="00852B18" w:rsidRPr="00651642" w:rsidRDefault="009C74A9" w:rsidP="00E8385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Moema, </w:t>
      </w:r>
      <w:r w:rsidR="00CA637F">
        <w:rPr>
          <w:sz w:val="24"/>
          <w:szCs w:val="24"/>
        </w:rPr>
        <w:t>30</w:t>
      </w:r>
      <w:r>
        <w:rPr>
          <w:sz w:val="24"/>
          <w:szCs w:val="24"/>
        </w:rPr>
        <w:t xml:space="preserve"> de janeiro</w:t>
      </w:r>
      <w:r w:rsidR="00ED3BF8" w:rsidRPr="00651642">
        <w:rPr>
          <w:sz w:val="24"/>
          <w:szCs w:val="24"/>
        </w:rPr>
        <w:t xml:space="preserve"> </w:t>
      </w:r>
      <w:r w:rsidR="002633FE">
        <w:rPr>
          <w:sz w:val="24"/>
          <w:szCs w:val="24"/>
        </w:rPr>
        <w:t>de 2018</w:t>
      </w:r>
      <w:r w:rsidR="00852B18" w:rsidRPr="00651642">
        <w:rPr>
          <w:sz w:val="24"/>
          <w:szCs w:val="24"/>
        </w:rPr>
        <w:t>.</w:t>
      </w:r>
    </w:p>
    <w:p w:rsidR="00852B18" w:rsidRPr="00651642" w:rsidRDefault="00852B18" w:rsidP="00E83850">
      <w:pPr>
        <w:jc w:val="center"/>
        <w:rPr>
          <w:sz w:val="24"/>
          <w:szCs w:val="24"/>
        </w:rPr>
      </w:pPr>
    </w:p>
    <w:p w:rsidR="00852B18" w:rsidRPr="00651642" w:rsidRDefault="00852B18" w:rsidP="00E83850">
      <w:pPr>
        <w:jc w:val="center"/>
        <w:rPr>
          <w:i/>
          <w:sz w:val="24"/>
          <w:szCs w:val="24"/>
        </w:rPr>
      </w:pPr>
    </w:p>
    <w:p w:rsidR="00852B18" w:rsidRPr="00651642" w:rsidRDefault="00852B18" w:rsidP="00E83850">
      <w:pPr>
        <w:jc w:val="center"/>
        <w:rPr>
          <w:i/>
          <w:sz w:val="24"/>
          <w:szCs w:val="24"/>
        </w:rPr>
      </w:pPr>
      <w:proofErr w:type="spellStart"/>
      <w:r w:rsidRPr="00651642">
        <w:rPr>
          <w:i/>
          <w:sz w:val="24"/>
          <w:szCs w:val="24"/>
        </w:rPr>
        <w:t>Julvan</w:t>
      </w:r>
      <w:proofErr w:type="spellEnd"/>
      <w:r w:rsidRPr="00651642">
        <w:rPr>
          <w:i/>
          <w:sz w:val="24"/>
          <w:szCs w:val="24"/>
        </w:rPr>
        <w:t xml:space="preserve"> Rezende Araújo Lacerda</w:t>
      </w:r>
    </w:p>
    <w:p w:rsidR="00651642" w:rsidRPr="00EF4812" w:rsidRDefault="00852B18" w:rsidP="00EF4812">
      <w:pPr>
        <w:jc w:val="center"/>
        <w:rPr>
          <w:i/>
          <w:sz w:val="24"/>
          <w:szCs w:val="24"/>
        </w:rPr>
      </w:pPr>
      <w:r w:rsidRPr="00651642">
        <w:rPr>
          <w:i/>
          <w:sz w:val="24"/>
          <w:szCs w:val="24"/>
        </w:rPr>
        <w:t>Prefeito Municipal</w:t>
      </w:r>
    </w:p>
    <w:p w:rsidR="00651642" w:rsidRPr="00FC0EC3" w:rsidRDefault="00651642">
      <w:pPr>
        <w:rPr>
          <w:b/>
        </w:rPr>
      </w:pPr>
    </w:p>
    <w:p w:rsidR="00691A8E" w:rsidRPr="00FC0EC3" w:rsidRDefault="00691A8E">
      <w:pPr>
        <w:rPr>
          <w:b/>
        </w:rPr>
      </w:pPr>
    </w:p>
    <w:p w:rsidR="00691A8E" w:rsidRPr="00FC0EC3" w:rsidRDefault="00691A8E">
      <w:pPr>
        <w:rPr>
          <w:b/>
        </w:rPr>
      </w:pPr>
    </w:p>
    <w:p w:rsidR="00C401BC" w:rsidRPr="006304F8" w:rsidRDefault="00C401BC" w:rsidP="00C401BC">
      <w:pPr>
        <w:jc w:val="center"/>
        <w:rPr>
          <w:sz w:val="24"/>
          <w:szCs w:val="24"/>
        </w:rPr>
      </w:pPr>
    </w:p>
    <w:sectPr w:rsidR="00C401BC" w:rsidRPr="006304F8" w:rsidSect="004E417E">
      <w:pgSz w:w="11907" w:h="16839" w:code="9"/>
      <w:pgMar w:top="2835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877FC"/>
    <w:rsid w:val="00087FB5"/>
    <w:rsid w:val="000B615F"/>
    <w:rsid w:val="000F6379"/>
    <w:rsid w:val="001064AD"/>
    <w:rsid w:val="001162F3"/>
    <w:rsid w:val="001407FE"/>
    <w:rsid w:val="001502E0"/>
    <w:rsid w:val="001704AE"/>
    <w:rsid w:val="001751B9"/>
    <w:rsid w:val="00196E87"/>
    <w:rsid w:val="001A7F09"/>
    <w:rsid w:val="00206274"/>
    <w:rsid w:val="002137C4"/>
    <w:rsid w:val="0021605D"/>
    <w:rsid w:val="00232FE4"/>
    <w:rsid w:val="0023522D"/>
    <w:rsid w:val="00246CD7"/>
    <w:rsid w:val="002633FE"/>
    <w:rsid w:val="00265817"/>
    <w:rsid w:val="0026609F"/>
    <w:rsid w:val="00266EC5"/>
    <w:rsid w:val="0029563D"/>
    <w:rsid w:val="00297FB9"/>
    <w:rsid w:val="002A2544"/>
    <w:rsid w:val="002B3950"/>
    <w:rsid w:val="002B6EB8"/>
    <w:rsid w:val="002B77A1"/>
    <w:rsid w:val="002E64DF"/>
    <w:rsid w:val="00301E99"/>
    <w:rsid w:val="00312499"/>
    <w:rsid w:val="0034314E"/>
    <w:rsid w:val="00353B0B"/>
    <w:rsid w:val="003853F7"/>
    <w:rsid w:val="00386414"/>
    <w:rsid w:val="00390AAF"/>
    <w:rsid w:val="00395B9E"/>
    <w:rsid w:val="003C72F6"/>
    <w:rsid w:val="00467181"/>
    <w:rsid w:val="00473D70"/>
    <w:rsid w:val="00486475"/>
    <w:rsid w:val="004910D2"/>
    <w:rsid w:val="004956BB"/>
    <w:rsid w:val="004D3785"/>
    <w:rsid w:val="005070BB"/>
    <w:rsid w:val="005166D3"/>
    <w:rsid w:val="00551ABA"/>
    <w:rsid w:val="00594417"/>
    <w:rsid w:val="00597C4A"/>
    <w:rsid w:val="005A6A1B"/>
    <w:rsid w:val="005C39B4"/>
    <w:rsid w:val="005E2CF8"/>
    <w:rsid w:val="006304F8"/>
    <w:rsid w:val="00634FA4"/>
    <w:rsid w:val="00651642"/>
    <w:rsid w:val="0068366F"/>
    <w:rsid w:val="00685AFB"/>
    <w:rsid w:val="0068735C"/>
    <w:rsid w:val="00691A8E"/>
    <w:rsid w:val="006A2A87"/>
    <w:rsid w:val="006B1739"/>
    <w:rsid w:val="006E6315"/>
    <w:rsid w:val="00706A16"/>
    <w:rsid w:val="00723B19"/>
    <w:rsid w:val="00750F9A"/>
    <w:rsid w:val="007621DC"/>
    <w:rsid w:val="00782BDD"/>
    <w:rsid w:val="007A1A19"/>
    <w:rsid w:val="007B2A4D"/>
    <w:rsid w:val="007B2BE2"/>
    <w:rsid w:val="007E4E44"/>
    <w:rsid w:val="00821FBB"/>
    <w:rsid w:val="0083466E"/>
    <w:rsid w:val="00852B18"/>
    <w:rsid w:val="0088370F"/>
    <w:rsid w:val="008A5E3A"/>
    <w:rsid w:val="008C67BE"/>
    <w:rsid w:val="008D205E"/>
    <w:rsid w:val="008F2EB8"/>
    <w:rsid w:val="00922651"/>
    <w:rsid w:val="009623B3"/>
    <w:rsid w:val="00976F25"/>
    <w:rsid w:val="0099169C"/>
    <w:rsid w:val="00995B9F"/>
    <w:rsid w:val="009A0FB1"/>
    <w:rsid w:val="009C4F8A"/>
    <w:rsid w:val="009C74A9"/>
    <w:rsid w:val="009D55A0"/>
    <w:rsid w:val="009D55E7"/>
    <w:rsid w:val="00A2642D"/>
    <w:rsid w:val="00A31748"/>
    <w:rsid w:val="00A3608C"/>
    <w:rsid w:val="00A51C5C"/>
    <w:rsid w:val="00A6305A"/>
    <w:rsid w:val="00A87F98"/>
    <w:rsid w:val="00AA3D82"/>
    <w:rsid w:val="00AB4799"/>
    <w:rsid w:val="00AB6CF8"/>
    <w:rsid w:val="00AE64F8"/>
    <w:rsid w:val="00AE6DF8"/>
    <w:rsid w:val="00B03B90"/>
    <w:rsid w:val="00B07096"/>
    <w:rsid w:val="00B40694"/>
    <w:rsid w:val="00B575AA"/>
    <w:rsid w:val="00B6314B"/>
    <w:rsid w:val="00B7545B"/>
    <w:rsid w:val="00B911D0"/>
    <w:rsid w:val="00BD3D2C"/>
    <w:rsid w:val="00BD715C"/>
    <w:rsid w:val="00BE2858"/>
    <w:rsid w:val="00C07979"/>
    <w:rsid w:val="00C401BC"/>
    <w:rsid w:val="00C9496B"/>
    <w:rsid w:val="00CA060A"/>
    <w:rsid w:val="00CA637F"/>
    <w:rsid w:val="00CC2B2C"/>
    <w:rsid w:val="00CC7936"/>
    <w:rsid w:val="00CE07FF"/>
    <w:rsid w:val="00D01F60"/>
    <w:rsid w:val="00D25CAC"/>
    <w:rsid w:val="00D33C18"/>
    <w:rsid w:val="00D77CA3"/>
    <w:rsid w:val="00DB7EA3"/>
    <w:rsid w:val="00DD0599"/>
    <w:rsid w:val="00DE7FB6"/>
    <w:rsid w:val="00DF2FAA"/>
    <w:rsid w:val="00DF4A53"/>
    <w:rsid w:val="00E00B04"/>
    <w:rsid w:val="00E14410"/>
    <w:rsid w:val="00E2503B"/>
    <w:rsid w:val="00E83850"/>
    <w:rsid w:val="00E96AF4"/>
    <w:rsid w:val="00EB44E5"/>
    <w:rsid w:val="00EB66F3"/>
    <w:rsid w:val="00ED0D3A"/>
    <w:rsid w:val="00ED3BF8"/>
    <w:rsid w:val="00EF3D9F"/>
    <w:rsid w:val="00EF4812"/>
    <w:rsid w:val="00F3071D"/>
    <w:rsid w:val="00F74409"/>
    <w:rsid w:val="00F80FF7"/>
    <w:rsid w:val="00F9176B"/>
    <w:rsid w:val="00F92AB5"/>
    <w:rsid w:val="00F93EAA"/>
    <w:rsid w:val="00FC0EC3"/>
    <w:rsid w:val="00FC11A0"/>
    <w:rsid w:val="00FC7BD3"/>
    <w:rsid w:val="00FE4F9A"/>
    <w:rsid w:val="00FE5978"/>
    <w:rsid w:val="00FE71C3"/>
    <w:rsid w:val="00FF2E84"/>
    <w:rsid w:val="00FF3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E524"/>
  <w15:docId w15:val="{4D3DC554-A2E3-4CF0-A16F-862C27A8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4</cp:revision>
  <cp:lastPrinted>2018-01-31T12:52:00Z</cp:lastPrinted>
  <dcterms:created xsi:type="dcterms:W3CDTF">2018-01-31T11:58:00Z</dcterms:created>
  <dcterms:modified xsi:type="dcterms:W3CDTF">2018-01-31T12:52:00Z</dcterms:modified>
</cp:coreProperties>
</file>