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EA" w:rsidRPr="00C570C5" w:rsidRDefault="00375BD9" w:rsidP="00C570C5">
      <w:pPr>
        <w:jc w:val="center"/>
        <w:rPr>
          <w:rStyle w:val="Forte"/>
          <w:sz w:val="32"/>
          <w:szCs w:val="32"/>
        </w:rPr>
      </w:pPr>
      <w:r w:rsidRPr="00C570C5">
        <w:rPr>
          <w:rStyle w:val="Forte"/>
          <w:sz w:val="32"/>
          <w:szCs w:val="32"/>
        </w:rPr>
        <w:t xml:space="preserve">LEI N.º </w:t>
      </w:r>
      <w:r w:rsidR="00950F0A">
        <w:rPr>
          <w:rStyle w:val="Forte"/>
          <w:sz w:val="32"/>
          <w:szCs w:val="32"/>
        </w:rPr>
        <w:t>1541</w:t>
      </w:r>
      <w:r w:rsidR="00825231" w:rsidRPr="00C570C5">
        <w:rPr>
          <w:rStyle w:val="Forte"/>
          <w:sz w:val="32"/>
          <w:szCs w:val="32"/>
        </w:rPr>
        <w:t>/2016</w:t>
      </w:r>
    </w:p>
    <w:p w:rsidR="007A5BBD" w:rsidRDefault="007A5BBD" w:rsidP="00C95A99">
      <w:pPr>
        <w:jc w:val="right"/>
        <w:rPr>
          <w:rStyle w:val="Forte"/>
          <w:sz w:val="28"/>
          <w:szCs w:val="28"/>
        </w:rPr>
      </w:pPr>
    </w:p>
    <w:p w:rsidR="00C570C5" w:rsidRPr="00D06828" w:rsidRDefault="00C570C5" w:rsidP="00C95A99">
      <w:pPr>
        <w:jc w:val="right"/>
        <w:rPr>
          <w:rStyle w:val="Forte"/>
          <w:sz w:val="28"/>
          <w:szCs w:val="28"/>
        </w:rPr>
      </w:pPr>
    </w:p>
    <w:p w:rsidR="00103F95" w:rsidRPr="00D06828" w:rsidRDefault="00375BD9" w:rsidP="00950F0A">
      <w:pPr>
        <w:ind w:left="3261"/>
        <w:jc w:val="both"/>
        <w:rPr>
          <w:rStyle w:val="Forte"/>
          <w:sz w:val="28"/>
          <w:szCs w:val="28"/>
        </w:rPr>
      </w:pPr>
      <w:r w:rsidRPr="00D06828">
        <w:rPr>
          <w:rStyle w:val="Forte"/>
          <w:sz w:val="28"/>
          <w:szCs w:val="28"/>
        </w:rPr>
        <w:t>“</w:t>
      </w:r>
      <w:r w:rsidR="006314A0">
        <w:rPr>
          <w:rStyle w:val="Forte"/>
          <w:sz w:val="28"/>
          <w:szCs w:val="28"/>
        </w:rPr>
        <w:t>ALTERA A REDAÇÃ</w:t>
      </w:r>
      <w:r w:rsidR="00825231" w:rsidRPr="00D06828">
        <w:rPr>
          <w:rStyle w:val="Forte"/>
          <w:sz w:val="28"/>
          <w:szCs w:val="28"/>
        </w:rPr>
        <w:t xml:space="preserve">O DA LEI Nº 1161/2009, QUE </w:t>
      </w:r>
      <w:r w:rsidRPr="00D06828">
        <w:rPr>
          <w:rStyle w:val="Forte"/>
          <w:sz w:val="28"/>
          <w:szCs w:val="28"/>
        </w:rPr>
        <w:t>REGULAMENTA A ADMISSÃO DE PESSOAL PARA OS PROGRAMAS DE AÇÃO CONT</w:t>
      </w:r>
      <w:r w:rsidR="00940E38" w:rsidRPr="00D06828">
        <w:rPr>
          <w:rStyle w:val="Forte"/>
          <w:sz w:val="28"/>
          <w:szCs w:val="28"/>
        </w:rPr>
        <w:t>INUA</w:t>
      </w:r>
      <w:r w:rsidR="00FA6F05" w:rsidRPr="00D06828">
        <w:rPr>
          <w:rStyle w:val="Forte"/>
          <w:sz w:val="28"/>
          <w:szCs w:val="28"/>
        </w:rPr>
        <w:t>DA E DÁ OUTRAS PROVIDÊNCIAS</w:t>
      </w:r>
      <w:r w:rsidRPr="00D06828">
        <w:rPr>
          <w:rStyle w:val="Forte"/>
          <w:sz w:val="28"/>
          <w:szCs w:val="28"/>
        </w:rPr>
        <w:t>”</w:t>
      </w:r>
    </w:p>
    <w:p w:rsidR="000716EA" w:rsidRPr="00D06828" w:rsidRDefault="000716EA" w:rsidP="00C95A99">
      <w:pPr>
        <w:jc w:val="both"/>
        <w:rPr>
          <w:rStyle w:val="Forte"/>
          <w:b w:val="0"/>
          <w:sz w:val="28"/>
          <w:szCs w:val="28"/>
        </w:rPr>
      </w:pPr>
    </w:p>
    <w:p w:rsidR="007A5BBD" w:rsidRPr="00D06828" w:rsidRDefault="007A5BBD" w:rsidP="00C95A99">
      <w:pPr>
        <w:jc w:val="both"/>
        <w:rPr>
          <w:rStyle w:val="Forte"/>
          <w:b w:val="0"/>
          <w:sz w:val="28"/>
          <w:szCs w:val="28"/>
        </w:rPr>
      </w:pPr>
    </w:p>
    <w:p w:rsidR="00103F95" w:rsidRPr="00D06828" w:rsidRDefault="000716EA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>O povo do Município de Moema</w:t>
      </w:r>
      <w:r w:rsidR="00375BD9" w:rsidRPr="00D06828">
        <w:rPr>
          <w:rStyle w:val="Forte"/>
          <w:b w:val="0"/>
          <w:sz w:val="28"/>
          <w:szCs w:val="28"/>
        </w:rPr>
        <w:t>/</w:t>
      </w:r>
      <w:r w:rsidRPr="00D06828">
        <w:rPr>
          <w:rStyle w:val="Forte"/>
          <w:b w:val="0"/>
          <w:sz w:val="28"/>
          <w:szCs w:val="28"/>
        </w:rPr>
        <w:t>MG, por seus representantes legais, aprovou, e eu, Prefeito Municipal, sanciono a seguinte Lei:</w:t>
      </w:r>
    </w:p>
    <w:p w:rsidR="000716EA" w:rsidRPr="00D06828" w:rsidRDefault="000716EA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103F95" w:rsidRPr="00D06828" w:rsidRDefault="00103F95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1º</w:t>
      </w:r>
      <w:r w:rsidRPr="00D06828">
        <w:rPr>
          <w:rStyle w:val="Forte"/>
          <w:b w:val="0"/>
          <w:sz w:val="28"/>
          <w:szCs w:val="28"/>
        </w:rPr>
        <w:t xml:space="preserve"> - A admissão de pessoal, para os programas de ação continuada, criados pelo Governo Federal e implantados no Município de Moema</w:t>
      </w:r>
      <w:r w:rsidR="00375BD9" w:rsidRPr="00D06828">
        <w:rPr>
          <w:rStyle w:val="Forte"/>
          <w:b w:val="0"/>
          <w:sz w:val="28"/>
          <w:szCs w:val="28"/>
        </w:rPr>
        <w:t>/</w:t>
      </w:r>
      <w:r w:rsidRPr="00D06828">
        <w:rPr>
          <w:rStyle w:val="Forte"/>
          <w:b w:val="0"/>
          <w:sz w:val="28"/>
          <w:szCs w:val="28"/>
        </w:rPr>
        <w:t>MG, dar-se-á por meio de</w:t>
      </w:r>
      <w:r w:rsidR="00825231" w:rsidRPr="00D06828">
        <w:rPr>
          <w:rStyle w:val="Forte"/>
          <w:b w:val="0"/>
          <w:sz w:val="28"/>
          <w:szCs w:val="28"/>
        </w:rPr>
        <w:t xml:space="preserve"> Concurso Público e Processo S</w:t>
      </w:r>
      <w:r w:rsidR="00B8596D" w:rsidRPr="00D06828">
        <w:rPr>
          <w:rStyle w:val="Forte"/>
          <w:b w:val="0"/>
          <w:sz w:val="28"/>
          <w:szCs w:val="28"/>
        </w:rPr>
        <w:t>eletivo S</w:t>
      </w:r>
      <w:r w:rsidRPr="00D06828">
        <w:rPr>
          <w:rStyle w:val="Forte"/>
          <w:b w:val="0"/>
          <w:sz w:val="28"/>
          <w:szCs w:val="28"/>
        </w:rPr>
        <w:t>implificado, na forma desta Lei.</w:t>
      </w:r>
    </w:p>
    <w:p w:rsidR="00103F95" w:rsidRPr="00D06828" w:rsidRDefault="00103F95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103F95" w:rsidRPr="00D06828" w:rsidRDefault="00103F95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2º</w:t>
      </w:r>
      <w:r w:rsidRPr="00D06828">
        <w:rPr>
          <w:rStyle w:val="Forte"/>
          <w:b w:val="0"/>
          <w:sz w:val="28"/>
          <w:szCs w:val="28"/>
        </w:rPr>
        <w:t xml:space="preserve"> - Considera-se programa de ação continuada, para fins do disposto nesta Lei:</w:t>
      </w:r>
    </w:p>
    <w:p w:rsidR="00103F95" w:rsidRPr="00D06828" w:rsidRDefault="00103F95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103F95" w:rsidRPr="00D06828" w:rsidRDefault="00103F95" w:rsidP="00C570C5">
      <w:pPr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>I – Programa de Atenção Integral à Família/Centro de Referência de Assistência Social</w:t>
      </w:r>
      <w:r w:rsidR="00A92B4D" w:rsidRPr="00D06828">
        <w:rPr>
          <w:rStyle w:val="Forte"/>
          <w:b w:val="0"/>
          <w:sz w:val="28"/>
          <w:szCs w:val="28"/>
        </w:rPr>
        <w:t xml:space="preserve"> – CRAS</w:t>
      </w:r>
      <w:r w:rsidRPr="00D06828">
        <w:rPr>
          <w:rStyle w:val="Forte"/>
          <w:b w:val="0"/>
          <w:sz w:val="28"/>
          <w:szCs w:val="28"/>
        </w:rPr>
        <w:t>;</w:t>
      </w:r>
    </w:p>
    <w:p w:rsidR="00103F95" w:rsidRPr="00D06828" w:rsidRDefault="00103F95" w:rsidP="00C570C5">
      <w:pPr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>II –</w:t>
      </w:r>
      <w:r w:rsidR="00A92B4D" w:rsidRPr="00D06828">
        <w:rPr>
          <w:rStyle w:val="Forte"/>
          <w:b w:val="0"/>
          <w:sz w:val="28"/>
          <w:szCs w:val="28"/>
        </w:rPr>
        <w:t xml:space="preserve"> Pro</w:t>
      </w:r>
      <w:r w:rsidR="00BD1145" w:rsidRPr="00D06828">
        <w:rPr>
          <w:rStyle w:val="Forte"/>
          <w:b w:val="0"/>
          <w:sz w:val="28"/>
          <w:szCs w:val="28"/>
        </w:rPr>
        <w:t>grama de Saúde da Família – PSF;</w:t>
      </w:r>
    </w:p>
    <w:p w:rsidR="00EF594E" w:rsidRPr="00D06828" w:rsidRDefault="00BD1145" w:rsidP="00C570C5">
      <w:pPr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>III – Programa de Edu</w:t>
      </w:r>
      <w:r w:rsidR="00825231" w:rsidRPr="00D06828">
        <w:rPr>
          <w:rStyle w:val="Forte"/>
          <w:b w:val="0"/>
          <w:sz w:val="28"/>
          <w:szCs w:val="28"/>
        </w:rPr>
        <w:t>cação de Jovens e Adultos – EJA;</w:t>
      </w:r>
      <w:bookmarkStart w:id="0" w:name="OLE_LINK1"/>
    </w:p>
    <w:bookmarkEnd w:id="0"/>
    <w:p w:rsidR="00A92B4D" w:rsidRPr="00D06828" w:rsidRDefault="00A92B4D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103F95" w:rsidRPr="00D06828" w:rsidRDefault="00B8334F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3</w:t>
      </w:r>
      <w:r w:rsidR="00103F95" w:rsidRPr="00D06828">
        <w:rPr>
          <w:rStyle w:val="Forte"/>
          <w:sz w:val="28"/>
          <w:szCs w:val="28"/>
        </w:rPr>
        <w:t>º</w:t>
      </w:r>
      <w:r w:rsidR="00103F95" w:rsidRPr="00D06828">
        <w:rPr>
          <w:rStyle w:val="Forte"/>
          <w:b w:val="0"/>
          <w:sz w:val="28"/>
          <w:szCs w:val="28"/>
        </w:rPr>
        <w:t xml:space="preserve"> - O quadro de cargos e salários, dos Programas definidos no artigo 2º desta Lei, são aqueles constantes do</w:t>
      </w:r>
      <w:r w:rsidR="00BA415B" w:rsidRPr="00D06828">
        <w:rPr>
          <w:rStyle w:val="Forte"/>
          <w:b w:val="0"/>
          <w:sz w:val="28"/>
          <w:szCs w:val="28"/>
        </w:rPr>
        <w:t xml:space="preserve">s </w:t>
      </w:r>
      <w:r w:rsidR="00103F95" w:rsidRPr="00D06828">
        <w:rPr>
          <w:rStyle w:val="Forte"/>
          <w:b w:val="0"/>
          <w:sz w:val="28"/>
          <w:szCs w:val="28"/>
        </w:rPr>
        <w:t>anexo</w:t>
      </w:r>
      <w:r w:rsidR="00BA415B" w:rsidRPr="00D06828">
        <w:rPr>
          <w:rStyle w:val="Forte"/>
          <w:b w:val="0"/>
          <w:sz w:val="28"/>
          <w:szCs w:val="28"/>
        </w:rPr>
        <w:t>s</w:t>
      </w:r>
      <w:r w:rsidR="00103F95" w:rsidRPr="00D06828">
        <w:rPr>
          <w:rStyle w:val="Forte"/>
          <w:b w:val="0"/>
          <w:sz w:val="28"/>
          <w:szCs w:val="28"/>
        </w:rPr>
        <w:t xml:space="preserve"> I</w:t>
      </w:r>
      <w:r w:rsidR="00BA415B" w:rsidRPr="00D06828">
        <w:rPr>
          <w:rStyle w:val="Forte"/>
          <w:b w:val="0"/>
          <w:sz w:val="28"/>
          <w:szCs w:val="28"/>
        </w:rPr>
        <w:t xml:space="preserve"> e II</w:t>
      </w:r>
      <w:r w:rsidR="009C4B50">
        <w:rPr>
          <w:rStyle w:val="Forte"/>
          <w:b w:val="0"/>
          <w:sz w:val="28"/>
          <w:szCs w:val="28"/>
        </w:rPr>
        <w:t xml:space="preserve"> da Lei Municipal nº 1161/2009</w:t>
      </w:r>
      <w:r w:rsidR="006153A7" w:rsidRPr="00D06828">
        <w:rPr>
          <w:rStyle w:val="Forte"/>
          <w:b w:val="0"/>
          <w:sz w:val="28"/>
          <w:szCs w:val="28"/>
        </w:rPr>
        <w:t xml:space="preserve"> que passa a fazer parte integrante desta Lei.</w:t>
      </w:r>
    </w:p>
    <w:p w:rsidR="00375BD9" w:rsidRPr="00D06828" w:rsidRDefault="00375BD9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7A5BBD" w:rsidRPr="00C570C5" w:rsidRDefault="00103F95" w:rsidP="00C570C5">
      <w:pPr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 xml:space="preserve">Parágrafo </w:t>
      </w:r>
      <w:r w:rsidR="00375BD9" w:rsidRPr="00D06828">
        <w:rPr>
          <w:rStyle w:val="Forte"/>
          <w:b w:val="0"/>
          <w:sz w:val="28"/>
          <w:szCs w:val="28"/>
        </w:rPr>
        <w:t>ú</w:t>
      </w:r>
      <w:r w:rsidRPr="00D06828">
        <w:rPr>
          <w:rStyle w:val="Forte"/>
          <w:b w:val="0"/>
          <w:sz w:val="28"/>
          <w:szCs w:val="28"/>
        </w:rPr>
        <w:t>nico: Os vencimentos dos cargos constantes do</w:t>
      </w:r>
      <w:r w:rsidR="00EF594E" w:rsidRPr="00D06828">
        <w:rPr>
          <w:rStyle w:val="Forte"/>
          <w:b w:val="0"/>
          <w:sz w:val="28"/>
          <w:szCs w:val="28"/>
        </w:rPr>
        <w:t>s</w:t>
      </w:r>
      <w:r w:rsidR="00BA415B" w:rsidRPr="00D06828">
        <w:rPr>
          <w:rStyle w:val="Forte"/>
          <w:b w:val="0"/>
          <w:sz w:val="28"/>
          <w:szCs w:val="28"/>
        </w:rPr>
        <w:t xml:space="preserve"> incisos I</w:t>
      </w:r>
      <w:r w:rsidR="00C570C5">
        <w:rPr>
          <w:rStyle w:val="Forte"/>
          <w:b w:val="0"/>
          <w:sz w:val="28"/>
          <w:szCs w:val="28"/>
        </w:rPr>
        <w:t>, II</w:t>
      </w:r>
      <w:r w:rsidR="006153A7" w:rsidRPr="00D06828">
        <w:rPr>
          <w:rStyle w:val="Forte"/>
          <w:b w:val="0"/>
          <w:sz w:val="28"/>
          <w:szCs w:val="28"/>
        </w:rPr>
        <w:t xml:space="preserve"> </w:t>
      </w:r>
      <w:r w:rsidR="00FA6F05" w:rsidRPr="00D06828">
        <w:rPr>
          <w:rStyle w:val="Forte"/>
          <w:b w:val="0"/>
          <w:sz w:val="28"/>
          <w:szCs w:val="28"/>
        </w:rPr>
        <w:t>e III</w:t>
      </w:r>
      <w:r w:rsidR="00EF594E" w:rsidRPr="00D06828">
        <w:rPr>
          <w:rStyle w:val="Forte"/>
          <w:b w:val="0"/>
          <w:sz w:val="28"/>
          <w:szCs w:val="28"/>
        </w:rPr>
        <w:t xml:space="preserve"> </w:t>
      </w:r>
      <w:r w:rsidR="005859D5" w:rsidRPr="00D06828">
        <w:rPr>
          <w:rStyle w:val="Forte"/>
          <w:b w:val="0"/>
          <w:sz w:val="28"/>
          <w:szCs w:val="28"/>
        </w:rPr>
        <w:t xml:space="preserve">desta Lei, </w:t>
      </w:r>
      <w:r w:rsidRPr="00D06828">
        <w:rPr>
          <w:rStyle w:val="Forte"/>
          <w:b w:val="0"/>
          <w:sz w:val="28"/>
          <w:szCs w:val="28"/>
        </w:rPr>
        <w:t>seguirão a política salarial ou remuneratória dos</w:t>
      </w:r>
      <w:r w:rsidR="00C570C5">
        <w:rPr>
          <w:rStyle w:val="Forte"/>
          <w:b w:val="0"/>
          <w:sz w:val="28"/>
          <w:szCs w:val="28"/>
        </w:rPr>
        <w:t xml:space="preserve"> servidores públicos municipais, com exceção dos cargos </w:t>
      </w:r>
      <w:r w:rsidR="00C570C5" w:rsidRPr="00C570C5">
        <w:rPr>
          <w:rStyle w:val="Forte"/>
          <w:b w:val="0"/>
          <w:sz w:val="28"/>
          <w:szCs w:val="28"/>
        </w:rPr>
        <w:t>de Agente Comunitário de Saúde e Agente</w:t>
      </w:r>
      <w:r w:rsidR="00C570C5">
        <w:rPr>
          <w:rStyle w:val="Forte"/>
          <w:b w:val="0"/>
          <w:sz w:val="28"/>
          <w:szCs w:val="28"/>
        </w:rPr>
        <w:t xml:space="preserve"> Epidemiológico, conforme Lei Municipal nº 1472/2015.</w:t>
      </w:r>
    </w:p>
    <w:p w:rsidR="00B8334F" w:rsidRPr="00D06828" w:rsidRDefault="00B8334F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B8334F" w:rsidRPr="00D06828" w:rsidRDefault="00B8334F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 xml:space="preserve">Art. 4º </w:t>
      </w:r>
      <w:r w:rsidRPr="00D06828">
        <w:rPr>
          <w:rStyle w:val="Forte"/>
          <w:b w:val="0"/>
          <w:sz w:val="28"/>
          <w:szCs w:val="28"/>
        </w:rPr>
        <w:t>- A admissão aos cargos previstos nos incisos I e II dar-se-á através de Concurso Público e os previstos no inciso III dar-se-á através de Processo Seletivo simplificado.</w:t>
      </w:r>
    </w:p>
    <w:p w:rsidR="00B8334F" w:rsidRDefault="00B8334F" w:rsidP="00B8334F">
      <w:pPr>
        <w:ind w:firstLine="1080"/>
        <w:jc w:val="both"/>
        <w:rPr>
          <w:rStyle w:val="Forte"/>
          <w:b w:val="0"/>
          <w:sz w:val="28"/>
          <w:szCs w:val="28"/>
        </w:rPr>
      </w:pPr>
    </w:p>
    <w:p w:rsidR="00D06828" w:rsidRDefault="00D06828" w:rsidP="00B8334F">
      <w:pPr>
        <w:ind w:firstLine="1080"/>
        <w:jc w:val="both"/>
        <w:rPr>
          <w:rStyle w:val="Forte"/>
          <w:b w:val="0"/>
          <w:sz w:val="28"/>
          <w:szCs w:val="28"/>
        </w:rPr>
      </w:pPr>
    </w:p>
    <w:p w:rsidR="00D06828" w:rsidRPr="00D06828" w:rsidRDefault="00D06828" w:rsidP="00B8334F">
      <w:pPr>
        <w:ind w:firstLine="1080"/>
        <w:jc w:val="both"/>
        <w:rPr>
          <w:rStyle w:val="Forte"/>
          <w:b w:val="0"/>
          <w:sz w:val="28"/>
          <w:szCs w:val="28"/>
        </w:rPr>
      </w:pPr>
    </w:p>
    <w:p w:rsidR="00103F95" w:rsidRDefault="00B8334F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5</w:t>
      </w:r>
      <w:r w:rsidR="00103F95" w:rsidRPr="00D06828">
        <w:rPr>
          <w:rStyle w:val="Forte"/>
          <w:sz w:val="28"/>
          <w:szCs w:val="28"/>
        </w:rPr>
        <w:t>º</w:t>
      </w:r>
      <w:r w:rsidR="00103F95" w:rsidRPr="00D06828">
        <w:rPr>
          <w:rStyle w:val="Forte"/>
          <w:b w:val="0"/>
          <w:sz w:val="28"/>
          <w:szCs w:val="28"/>
        </w:rPr>
        <w:t xml:space="preserve"> - </w:t>
      </w:r>
      <w:bookmarkStart w:id="1" w:name="OLE_LINK4"/>
      <w:bookmarkStart w:id="2" w:name="OLE_LINK5"/>
      <w:r w:rsidRPr="00D06828">
        <w:rPr>
          <w:rStyle w:val="Forte"/>
          <w:b w:val="0"/>
          <w:sz w:val="28"/>
          <w:szCs w:val="28"/>
        </w:rPr>
        <w:t>O artigo 4º da Lei Municipal nº 1.161/2009 passa a vigorar com a seguinte redação:</w:t>
      </w:r>
    </w:p>
    <w:p w:rsidR="00C570C5" w:rsidRPr="00D06828" w:rsidRDefault="00C570C5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B8334F" w:rsidRPr="00D06828" w:rsidRDefault="00B8334F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b w:val="0"/>
          <w:sz w:val="28"/>
          <w:szCs w:val="28"/>
        </w:rPr>
        <w:t>“Art.</w:t>
      </w:r>
      <w:r w:rsidR="00DC3E70">
        <w:rPr>
          <w:rStyle w:val="Forte"/>
          <w:b w:val="0"/>
          <w:sz w:val="28"/>
          <w:szCs w:val="28"/>
        </w:rPr>
        <w:t xml:space="preserve"> </w:t>
      </w:r>
      <w:r w:rsidRPr="00D06828">
        <w:rPr>
          <w:rStyle w:val="Forte"/>
          <w:b w:val="0"/>
          <w:sz w:val="28"/>
          <w:szCs w:val="28"/>
        </w:rPr>
        <w:t>4º - O Concurso Público e o Processo Seletivo Simplificado serão iniciados por meio de solicitação da autoridade competente, mediante leva</w:t>
      </w:r>
      <w:r w:rsidR="005447AC" w:rsidRPr="00D06828">
        <w:rPr>
          <w:rStyle w:val="Forte"/>
          <w:b w:val="0"/>
          <w:sz w:val="28"/>
          <w:szCs w:val="28"/>
        </w:rPr>
        <w:t>ntamento de vagas o primeiro, e</w:t>
      </w:r>
      <w:r w:rsidRPr="00D06828">
        <w:rPr>
          <w:rStyle w:val="Forte"/>
          <w:b w:val="0"/>
          <w:sz w:val="28"/>
          <w:szCs w:val="28"/>
        </w:rPr>
        <w:t xml:space="preserve"> demonstração dos motivos determinantes da contratação de pessoal o segundo, especificando o programa e a quantidade de pessoal a ser admitido.</w:t>
      </w:r>
      <w:r w:rsidR="005447AC" w:rsidRPr="00D06828">
        <w:rPr>
          <w:rStyle w:val="Forte"/>
          <w:b w:val="0"/>
          <w:sz w:val="28"/>
          <w:szCs w:val="28"/>
        </w:rPr>
        <w:t>”</w:t>
      </w:r>
    </w:p>
    <w:p w:rsidR="005447AC" w:rsidRPr="00D06828" w:rsidRDefault="005447AC" w:rsidP="00B8334F">
      <w:pPr>
        <w:ind w:firstLine="1080"/>
        <w:jc w:val="both"/>
        <w:rPr>
          <w:rStyle w:val="Forte"/>
          <w:b w:val="0"/>
          <w:sz w:val="28"/>
          <w:szCs w:val="28"/>
        </w:rPr>
      </w:pPr>
    </w:p>
    <w:p w:rsidR="005447AC" w:rsidRPr="00D06828" w:rsidRDefault="00D06828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6º</w:t>
      </w:r>
      <w:r>
        <w:rPr>
          <w:rStyle w:val="Forte"/>
          <w:b w:val="0"/>
          <w:sz w:val="28"/>
          <w:szCs w:val="28"/>
        </w:rPr>
        <w:t xml:space="preserve"> - Esta Lei entra</w:t>
      </w:r>
      <w:r w:rsidRPr="00D06828">
        <w:rPr>
          <w:rStyle w:val="Forte"/>
          <w:b w:val="0"/>
          <w:sz w:val="28"/>
          <w:szCs w:val="28"/>
        </w:rPr>
        <w:t xml:space="preserve"> em vigor na data de sua publicação.</w:t>
      </w:r>
    </w:p>
    <w:p w:rsidR="00D06828" w:rsidRPr="00D06828" w:rsidRDefault="00D06828" w:rsidP="00C570C5">
      <w:pPr>
        <w:ind w:firstLine="1134"/>
        <w:jc w:val="both"/>
        <w:rPr>
          <w:rStyle w:val="Forte"/>
          <w:b w:val="0"/>
          <w:sz w:val="28"/>
          <w:szCs w:val="28"/>
        </w:rPr>
      </w:pPr>
    </w:p>
    <w:p w:rsidR="00D06828" w:rsidRPr="00D06828" w:rsidRDefault="00D06828" w:rsidP="00C570C5">
      <w:pPr>
        <w:ind w:firstLine="1134"/>
        <w:jc w:val="both"/>
        <w:rPr>
          <w:rStyle w:val="Forte"/>
          <w:b w:val="0"/>
          <w:sz w:val="28"/>
          <w:szCs w:val="28"/>
        </w:rPr>
      </w:pPr>
      <w:r w:rsidRPr="00D06828">
        <w:rPr>
          <w:rStyle w:val="Forte"/>
          <w:sz w:val="28"/>
          <w:szCs w:val="28"/>
        </w:rPr>
        <w:t>Art. 7º</w:t>
      </w:r>
      <w:r w:rsidRPr="00D06828">
        <w:rPr>
          <w:rStyle w:val="Forte"/>
          <w:b w:val="0"/>
          <w:sz w:val="28"/>
          <w:szCs w:val="28"/>
        </w:rPr>
        <w:t xml:space="preserve"> - Revogam-se as disposições em contrário.</w:t>
      </w:r>
    </w:p>
    <w:p w:rsidR="00D06828" w:rsidRPr="00D06828" w:rsidRDefault="00D06828" w:rsidP="00B8334F">
      <w:pPr>
        <w:ind w:firstLine="1080"/>
        <w:jc w:val="both"/>
        <w:rPr>
          <w:rStyle w:val="Forte"/>
          <w:b w:val="0"/>
          <w:sz w:val="28"/>
          <w:szCs w:val="28"/>
        </w:rPr>
      </w:pPr>
    </w:p>
    <w:p w:rsidR="00D06828" w:rsidRPr="00D06828" w:rsidRDefault="00950F0A" w:rsidP="00C570C5">
      <w:pPr>
        <w:jc w:val="center"/>
        <w:rPr>
          <w:rStyle w:val="Forte"/>
          <w:b w:val="0"/>
          <w:sz w:val="28"/>
          <w:szCs w:val="28"/>
        </w:rPr>
      </w:pPr>
      <w:r>
        <w:rPr>
          <w:rStyle w:val="Forte"/>
          <w:b w:val="0"/>
          <w:sz w:val="28"/>
          <w:szCs w:val="28"/>
        </w:rPr>
        <w:t>Moema/MG, 22</w:t>
      </w:r>
      <w:r w:rsidR="00D06828" w:rsidRPr="00D06828">
        <w:rPr>
          <w:rStyle w:val="Forte"/>
          <w:b w:val="0"/>
          <w:sz w:val="28"/>
          <w:szCs w:val="28"/>
        </w:rPr>
        <w:t xml:space="preserve"> de </w:t>
      </w:r>
      <w:r>
        <w:rPr>
          <w:rStyle w:val="Forte"/>
          <w:b w:val="0"/>
          <w:sz w:val="28"/>
          <w:szCs w:val="28"/>
        </w:rPr>
        <w:t>novembro</w:t>
      </w:r>
      <w:bookmarkStart w:id="3" w:name="_GoBack"/>
      <w:bookmarkEnd w:id="3"/>
      <w:r w:rsidR="00D06828" w:rsidRPr="00D06828">
        <w:rPr>
          <w:rStyle w:val="Forte"/>
          <w:b w:val="0"/>
          <w:sz w:val="28"/>
          <w:szCs w:val="28"/>
        </w:rPr>
        <w:t xml:space="preserve"> de 2016.</w:t>
      </w:r>
    </w:p>
    <w:p w:rsidR="00D06828" w:rsidRPr="00D06828" w:rsidRDefault="00D06828" w:rsidP="00C570C5">
      <w:pPr>
        <w:jc w:val="both"/>
        <w:rPr>
          <w:rStyle w:val="Forte"/>
          <w:b w:val="0"/>
          <w:sz w:val="28"/>
          <w:szCs w:val="28"/>
        </w:rPr>
      </w:pPr>
    </w:p>
    <w:p w:rsidR="00D06828" w:rsidRDefault="00D06828" w:rsidP="00C570C5">
      <w:pPr>
        <w:jc w:val="both"/>
        <w:rPr>
          <w:rStyle w:val="Forte"/>
          <w:b w:val="0"/>
          <w:sz w:val="28"/>
          <w:szCs w:val="28"/>
        </w:rPr>
      </w:pPr>
    </w:p>
    <w:p w:rsidR="00D06828" w:rsidRPr="00D06828" w:rsidRDefault="00D06828" w:rsidP="00C570C5">
      <w:pPr>
        <w:jc w:val="both"/>
        <w:rPr>
          <w:rStyle w:val="Forte"/>
          <w:b w:val="0"/>
          <w:sz w:val="28"/>
          <w:szCs w:val="28"/>
        </w:rPr>
      </w:pPr>
    </w:p>
    <w:p w:rsidR="00D06828" w:rsidRPr="00D06828" w:rsidRDefault="00D06828" w:rsidP="00C570C5">
      <w:pPr>
        <w:jc w:val="center"/>
        <w:rPr>
          <w:rStyle w:val="Forte"/>
          <w:b w:val="0"/>
          <w:i/>
          <w:sz w:val="28"/>
          <w:szCs w:val="28"/>
        </w:rPr>
      </w:pPr>
      <w:proofErr w:type="spellStart"/>
      <w:r w:rsidRPr="00D06828">
        <w:rPr>
          <w:rStyle w:val="Forte"/>
          <w:b w:val="0"/>
          <w:i/>
          <w:sz w:val="28"/>
          <w:szCs w:val="28"/>
        </w:rPr>
        <w:t>Julvan</w:t>
      </w:r>
      <w:proofErr w:type="spellEnd"/>
      <w:r w:rsidRPr="00D06828">
        <w:rPr>
          <w:rStyle w:val="Forte"/>
          <w:b w:val="0"/>
          <w:i/>
          <w:sz w:val="28"/>
          <w:szCs w:val="28"/>
        </w:rPr>
        <w:t xml:space="preserve"> Rezende Araújo Lacerda</w:t>
      </w:r>
    </w:p>
    <w:p w:rsidR="00D06828" w:rsidRPr="00D06828" w:rsidRDefault="00D06828" w:rsidP="00C570C5">
      <w:pPr>
        <w:jc w:val="center"/>
        <w:rPr>
          <w:rStyle w:val="Forte"/>
          <w:b w:val="0"/>
          <w:i/>
          <w:sz w:val="28"/>
          <w:szCs w:val="28"/>
        </w:rPr>
      </w:pPr>
      <w:r w:rsidRPr="00D06828">
        <w:rPr>
          <w:rStyle w:val="Forte"/>
          <w:b w:val="0"/>
          <w:i/>
          <w:sz w:val="28"/>
          <w:szCs w:val="28"/>
        </w:rPr>
        <w:t>Prefeito Municipal</w:t>
      </w:r>
    </w:p>
    <w:bookmarkEnd w:id="1"/>
    <w:bookmarkEnd w:id="2"/>
    <w:p w:rsidR="00103F95" w:rsidRPr="00D06828" w:rsidRDefault="00103F95" w:rsidP="00D06828">
      <w:pPr>
        <w:jc w:val="center"/>
        <w:rPr>
          <w:rStyle w:val="Forte"/>
          <w:b w:val="0"/>
          <w:i/>
          <w:sz w:val="28"/>
          <w:szCs w:val="28"/>
        </w:rPr>
      </w:pPr>
    </w:p>
    <w:sectPr w:rsidR="00103F95" w:rsidRPr="00D06828" w:rsidSect="007D5BFD">
      <w:headerReference w:type="default" r:id="rId8"/>
      <w:footerReference w:type="even" r:id="rId9"/>
      <w:footerReference w:type="default" r:id="rId10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37" w:rsidRDefault="00363937">
      <w:r>
        <w:separator/>
      </w:r>
    </w:p>
  </w:endnote>
  <w:endnote w:type="continuationSeparator" w:id="0">
    <w:p w:rsidR="00363937" w:rsidRDefault="0036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 w:rsidP="00103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A44" w:rsidRDefault="00D76A44" w:rsidP="00103F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 w:rsidP="00103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0F0A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50F0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6A44" w:rsidRDefault="00D76A44" w:rsidP="00103F9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37" w:rsidRDefault="00363937">
      <w:r>
        <w:separator/>
      </w:r>
    </w:p>
  </w:footnote>
  <w:footnote w:type="continuationSeparator" w:id="0">
    <w:p w:rsidR="00363937" w:rsidRDefault="0036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292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AB87F3E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9C96EA9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78773665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7B65365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95"/>
    <w:rsid w:val="0001241D"/>
    <w:rsid w:val="000716EA"/>
    <w:rsid w:val="000A3E7B"/>
    <w:rsid w:val="000A7532"/>
    <w:rsid w:val="000D5A2B"/>
    <w:rsid w:val="00103F95"/>
    <w:rsid w:val="00130965"/>
    <w:rsid w:val="00137C6F"/>
    <w:rsid w:val="00166FEC"/>
    <w:rsid w:val="0017364C"/>
    <w:rsid w:val="002205EC"/>
    <w:rsid w:val="002A18A9"/>
    <w:rsid w:val="002C2F8A"/>
    <w:rsid w:val="002D15F4"/>
    <w:rsid w:val="00363937"/>
    <w:rsid w:val="00375BD9"/>
    <w:rsid w:val="003E1544"/>
    <w:rsid w:val="004204E5"/>
    <w:rsid w:val="00485AC9"/>
    <w:rsid w:val="00486E1E"/>
    <w:rsid w:val="004A2D4F"/>
    <w:rsid w:val="004A4FCF"/>
    <w:rsid w:val="00511D2A"/>
    <w:rsid w:val="005334AF"/>
    <w:rsid w:val="005447AC"/>
    <w:rsid w:val="005859D5"/>
    <w:rsid w:val="005C6468"/>
    <w:rsid w:val="005D0CFF"/>
    <w:rsid w:val="005F348C"/>
    <w:rsid w:val="006153A7"/>
    <w:rsid w:val="006314A0"/>
    <w:rsid w:val="0063650E"/>
    <w:rsid w:val="0066052E"/>
    <w:rsid w:val="006733B1"/>
    <w:rsid w:val="0071406B"/>
    <w:rsid w:val="00734D97"/>
    <w:rsid w:val="00743728"/>
    <w:rsid w:val="00756124"/>
    <w:rsid w:val="007A5BBD"/>
    <w:rsid w:val="007C51F8"/>
    <w:rsid w:val="007D5BFD"/>
    <w:rsid w:val="00825231"/>
    <w:rsid w:val="00851F9A"/>
    <w:rsid w:val="0089257A"/>
    <w:rsid w:val="008B07C9"/>
    <w:rsid w:val="008C474A"/>
    <w:rsid w:val="00904245"/>
    <w:rsid w:val="0091796F"/>
    <w:rsid w:val="0092567B"/>
    <w:rsid w:val="00940285"/>
    <w:rsid w:val="00940E38"/>
    <w:rsid w:val="00950F0A"/>
    <w:rsid w:val="009B6589"/>
    <w:rsid w:val="009C4B50"/>
    <w:rsid w:val="009F699E"/>
    <w:rsid w:val="00A270A6"/>
    <w:rsid w:val="00A92B4D"/>
    <w:rsid w:val="00AA2E99"/>
    <w:rsid w:val="00AB0843"/>
    <w:rsid w:val="00AB2EEE"/>
    <w:rsid w:val="00AE12F2"/>
    <w:rsid w:val="00B22D25"/>
    <w:rsid w:val="00B310E2"/>
    <w:rsid w:val="00B5075D"/>
    <w:rsid w:val="00B67F2F"/>
    <w:rsid w:val="00B8334F"/>
    <w:rsid w:val="00B8596D"/>
    <w:rsid w:val="00BA415B"/>
    <w:rsid w:val="00BC74AB"/>
    <w:rsid w:val="00BD1145"/>
    <w:rsid w:val="00BD4891"/>
    <w:rsid w:val="00BF0FD1"/>
    <w:rsid w:val="00C569A1"/>
    <w:rsid w:val="00C570C5"/>
    <w:rsid w:val="00C85AF6"/>
    <w:rsid w:val="00C95A99"/>
    <w:rsid w:val="00CC4F19"/>
    <w:rsid w:val="00CD0188"/>
    <w:rsid w:val="00D06828"/>
    <w:rsid w:val="00D24D72"/>
    <w:rsid w:val="00D5190D"/>
    <w:rsid w:val="00D76A44"/>
    <w:rsid w:val="00DC3E70"/>
    <w:rsid w:val="00DF79E1"/>
    <w:rsid w:val="00E05857"/>
    <w:rsid w:val="00E64E6B"/>
    <w:rsid w:val="00EC643F"/>
    <w:rsid w:val="00EF594E"/>
    <w:rsid w:val="00F30795"/>
    <w:rsid w:val="00F819C7"/>
    <w:rsid w:val="00F81B54"/>
    <w:rsid w:val="00F82E14"/>
    <w:rsid w:val="00F950FC"/>
    <w:rsid w:val="00FA62C5"/>
    <w:rsid w:val="00FA6F05"/>
    <w:rsid w:val="00FB35F3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446BE"/>
  <w15:chartTrackingRefBased/>
  <w15:docId w15:val="{26AEFF82-EBC4-40F5-8AC0-DB1FFBB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4F1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3F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03F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3F95"/>
  </w:style>
  <w:style w:type="table" w:styleId="Tabelacomgrade">
    <w:name w:val="Table Grid"/>
    <w:basedOn w:val="Tabelanormal"/>
    <w:rsid w:val="0010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06828"/>
    <w:rPr>
      <w:b/>
      <w:bCs/>
    </w:rPr>
  </w:style>
  <w:style w:type="paragraph" w:styleId="Textodebalo">
    <w:name w:val="Balloon Text"/>
    <w:basedOn w:val="Normal"/>
    <w:link w:val="TextodebaloChar"/>
    <w:rsid w:val="00D06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0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1217-47FB-4686-9518-C6D3F447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____/2</vt:lpstr>
    </vt:vector>
  </TitlesOfParts>
  <Company>COMAJ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____/2</dc:title>
  <dc:subject/>
  <dc:creator>CONCURSO</dc:creator>
  <cp:keywords/>
  <dc:description/>
  <cp:lastModifiedBy>Prefeitura Municipal de Moema .</cp:lastModifiedBy>
  <cp:revision>2</cp:revision>
  <cp:lastPrinted>2016-10-05T19:31:00Z</cp:lastPrinted>
  <dcterms:created xsi:type="dcterms:W3CDTF">2016-11-25T09:40:00Z</dcterms:created>
  <dcterms:modified xsi:type="dcterms:W3CDTF">2016-11-25T09:40:00Z</dcterms:modified>
</cp:coreProperties>
</file>