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A08" w:rsidRPr="004714F3" w:rsidRDefault="004022B0" w:rsidP="00BB417E">
      <w:pPr>
        <w:jc w:val="center"/>
        <w:rPr>
          <w:b/>
          <w:sz w:val="30"/>
          <w:szCs w:val="30"/>
        </w:rPr>
      </w:pPr>
      <w:r w:rsidRPr="004714F3">
        <w:rPr>
          <w:b/>
          <w:sz w:val="30"/>
          <w:szCs w:val="30"/>
        </w:rPr>
        <w:t xml:space="preserve">LEI N.º </w:t>
      </w:r>
      <w:r w:rsidR="006B2416">
        <w:rPr>
          <w:b/>
          <w:sz w:val="30"/>
          <w:szCs w:val="30"/>
        </w:rPr>
        <w:t>1498</w:t>
      </w:r>
      <w:r w:rsidR="000D1B17">
        <w:rPr>
          <w:b/>
          <w:sz w:val="30"/>
          <w:szCs w:val="30"/>
        </w:rPr>
        <w:t>/2015</w:t>
      </w:r>
    </w:p>
    <w:p w:rsidR="00393A08" w:rsidRPr="004714F3" w:rsidRDefault="00393A08" w:rsidP="0063576B">
      <w:pPr>
        <w:jc w:val="center"/>
        <w:rPr>
          <w:b/>
        </w:rPr>
      </w:pPr>
    </w:p>
    <w:p w:rsidR="00393A08" w:rsidRPr="004714F3" w:rsidRDefault="00393A08" w:rsidP="0063576B">
      <w:pPr>
        <w:jc w:val="center"/>
        <w:rPr>
          <w:b/>
        </w:rPr>
      </w:pPr>
    </w:p>
    <w:p w:rsidR="00290A88" w:rsidRPr="004714F3" w:rsidRDefault="00290A88" w:rsidP="006B2416">
      <w:pPr>
        <w:autoSpaceDE w:val="0"/>
        <w:autoSpaceDN w:val="0"/>
        <w:adjustRightInd w:val="0"/>
        <w:ind w:left="3374"/>
        <w:jc w:val="both"/>
        <w:rPr>
          <w:b/>
          <w:bCs/>
        </w:rPr>
      </w:pPr>
      <w:r w:rsidRPr="004714F3">
        <w:rPr>
          <w:b/>
          <w:bCs/>
        </w:rPr>
        <w:t>“</w:t>
      </w:r>
      <w:r w:rsidR="004714F3" w:rsidRPr="004714F3">
        <w:rPr>
          <w:b/>
          <w:bCs/>
        </w:rPr>
        <w:t xml:space="preserve">AUTORIZA O EXECUTIVO MUNICIPAL A CELEBRAR CONVÊNIO </w:t>
      </w:r>
      <w:r w:rsidR="000D1B17">
        <w:rPr>
          <w:b/>
          <w:bCs/>
        </w:rPr>
        <w:t>DE COOPERAÇÃO MÚTUA ENTRE O MUNICÍPIO DE MOEMA E O COLEGIADO DE GESTORES MUNICIPAIS DA ASSISTÊNCIA SOCIAL DO ESTADO DE MINAS GERAIS – COGEMAS – MG”.</w:t>
      </w:r>
    </w:p>
    <w:p w:rsidR="00393A08" w:rsidRPr="004714F3" w:rsidRDefault="00393A08" w:rsidP="0063576B">
      <w:pPr>
        <w:rPr>
          <w:b/>
        </w:rPr>
      </w:pPr>
    </w:p>
    <w:p w:rsidR="00393A08" w:rsidRPr="004714F3" w:rsidRDefault="00393A08" w:rsidP="0063576B">
      <w:pPr>
        <w:rPr>
          <w:b/>
        </w:rPr>
      </w:pPr>
    </w:p>
    <w:p w:rsidR="00393A08" w:rsidRPr="004714F3" w:rsidRDefault="00393A08" w:rsidP="004714F3">
      <w:pPr>
        <w:ind w:firstLine="1134"/>
        <w:jc w:val="both"/>
      </w:pPr>
      <w:r w:rsidRPr="004714F3">
        <w:t>O povo do Município de Moema</w:t>
      </w:r>
      <w:r w:rsidR="004022B0" w:rsidRPr="004714F3">
        <w:t>/</w:t>
      </w:r>
      <w:r w:rsidRPr="004714F3">
        <w:t>MG, por seus representantes legais, aprovou, e eu, Prefeito Municipal, sanciono a seguinte Lei:</w:t>
      </w:r>
    </w:p>
    <w:p w:rsidR="00393A08" w:rsidRPr="004714F3" w:rsidRDefault="00393A08" w:rsidP="004714F3">
      <w:pPr>
        <w:ind w:firstLine="1134"/>
        <w:jc w:val="both"/>
        <w:rPr>
          <w:b/>
        </w:rPr>
      </w:pPr>
    </w:p>
    <w:p w:rsidR="00717898" w:rsidRDefault="00717898" w:rsidP="004714F3">
      <w:pPr>
        <w:autoSpaceDE w:val="0"/>
        <w:autoSpaceDN w:val="0"/>
        <w:adjustRightInd w:val="0"/>
        <w:ind w:firstLine="1134"/>
        <w:jc w:val="both"/>
      </w:pPr>
      <w:r w:rsidRPr="004714F3">
        <w:rPr>
          <w:b/>
          <w:bCs/>
        </w:rPr>
        <w:t>Art. 1º</w:t>
      </w:r>
      <w:r w:rsidR="004714F3" w:rsidRPr="004714F3">
        <w:rPr>
          <w:b/>
          <w:bCs/>
        </w:rPr>
        <w:t xml:space="preserve"> -</w:t>
      </w:r>
      <w:r w:rsidRPr="004714F3">
        <w:rPr>
          <w:b/>
          <w:bCs/>
        </w:rPr>
        <w:t xml:space="preserve"> </w:t>
      </w:r>
      <w:r w:rsidRPr="004714F3">
        <w:t xml:space="preserve">Fica o Poder Executivo </w:t>
      </w:r>
      <w:r w:rsidR="00725959" w:rsidRPr="004714F3">
        <w:t xml:space="preserve">Municipal </w:t>
      </w:r>
      <w:r w:rsidRPr="004714F3">
        <w:t xml:space="preserve">autorizado a celebrar convênio </w:t>
      </w:r>
      <w:r w:rsidR="000D1B17">
        <w:t>cooperação mútua entre o Município de Moema e o Colegiado de Gestores Municipais da Assistência Social do Estado de Minas Geais – COGEMAS –</w:t>
      </w:r>
      <w:r w:rsidR="006B2416">
        <w:t xml:space="preserve"> </w:t>
      </w:r>
      <w:r w:rsidR="000D1B17">
        <w:t>MG</w:t>
      </w:r>
      <w:r w:rsidR="006B2416">
        <w:t>, inscrito</w:t>
      </w:r>
      <w:r w:rsidRPr="004714F3">
        <w:t xml:space="preserve"> no C</w:t>
      </w:r>
      <w:r w:rsidR="000D1B17">
        <w:t>NPJ/MF sob n</w:t>
      </w:r>
      <w:r w:rsidR="006B2416">
        <w:t>.</w:t>
      </w:r>
      <w:r w:rsidR="000D1B17">
        <w:t>º 05.532.987/0001-09, objetivando:</w:t>
      </w:r>
    </w:p>
    <w:p w:rsidR="000D1B17" w:rsidRDefault="000D1B17" w:rsidP="004714F3">
      <w:pPr>
        <w:autoSpaceDE w:val="0"/>
        <w:autoSpaceDN w:val="0"/>
        <w:adjustRightInd w:val="0"/>
        <w:ind w:firstLine="1134"/>
        <w:jc w:val="both"/>
      </w:pPr>
    </w:p>
    <w:p w:rsidR="000D1B17" w:rsidRDefault="006B2416" w:rsidP="006B2416">
      <w:pPr>
        <w:autoSpaceDE w:val="0"/>
        <w:autoSpaceDN w:val="0"/>
        <w:adjustRightInd w:val="0"/>
        <w:jc w:val="both"/>
      </w:pPr>
      <w:r>
        <w:t>I – r</w:t>
      </w:r>
      <w:r w:rsidR="000D1B17">
        <w:t xml:space="preserve">epresentar os interesses da Assistência Social Municipal às </w:t>
      </w:r>
      <w:r w:rsidR="00037AC9">
        <w:t>autoridades constituídas;</w:t>
      </w:r>
    </w:p>
    <w:p w:rsidR="00037AC9" w:rsidRDefault="00037AC9" w:rsidP="006B2416">
      <w:pPr>
        <w:autoSpaceDE w:val="0"/>
        <w:autoSpaceDN w:val="0"/>
        <w:adjustRightInd w:val="0"/>
        <w:jc w:val="both"/>
      </w:pPr>
      <w:r>
        <w:t xml:space="preserve">II – coletar, produzir e divulgar, informações relativas </w:t>
      </w:r>
      <w:r w:rsidR="006B2416">
        <w:t>a</w:t>
      </w:r>
      <w:r>
        <w:t xml:space="preserve"> </w:t>
      </w:r>
      <w:r w:rsidR="006B2416">
        <w:t>Assistência Social Municipal e a</w:t>
      </w:r>
      <w:r>
        <w:t xml:space="preserve"> legislação correspondente;</w:t>
      </w:r>
    </w:p>
    <w:p w:rsidR="00037AC9" w:rsidRPr="004714F3" w:rsidRDefault="00037AC9" w:rsidP="006B2416">
      <w:pPr>
        <w:autoSpaceDE w:val="0"/>
        <w:autoSpaceDN w:val="0"/>
        <w:adjustRightInd w:val="0"/>
        <w:jc w:val="both"/>
      </w:pPr>
      <w:r>
        <w:t>III – propor mecanismo para assegurar à Assistência Social, numa perspectiva municipalista buscando a universalização do atendimento e o ensino de qualidade.</w:t>
      </w:r>
    </w:p>
    <w:p w:rsidR="00717898" w:rsidRPr="004714F3" w:rsidRDefault="00717898" w:rsidP="004714F3">
      <w:pPr>
        <w:autoSpaceDE w:val="0"/>
        <w:autoSpaceDN w:val="0"/>
        <w:adjustRightInd w:val="0"/>
        <w:ind w:firstLine="1134"/>
        <w:rPr>
          <w:b/>
          <w:bCs/>
        </w:rPr>
      </w:pPr>
    </w:p>
    <w:p w:rsidR="00717898" w:rsidRPr="004714F3" w:rsidRDefault="00717898" w:rsidP="004714F3">
      <w:pPr>
        <w:autoSpaceDE w:val="0"/>
        <w:autoSpaceDN w:val="0"/>
        <w:adjustRightInd w:val="0"/>
        <w:ind w:firstLine="1134"/>
      </w:pPr>
      <w:r w:rsidRPr="004714F3">
        <w:rPr>
          <w:b/>
          <w:bCs/>
        </w:rPr>
        <w:t>Art. 2º</w:t>
      </w:r>
      <w:r w:rsidR="004714F3" w:rsidRPr="004714F3">
        <w:rPr>
          <w:b/>
          <w:bCs/>
        </w:rPr>
        <w:t xml:space="preserve"> -</w:t>
      </w:r>
      <w:r w:rsidRPr="004714F3">
        <w:rPr>
          <w:b/>
          <w:bCs/>
        </w:rPr>
        <w:t xml:space="preserve"> </w:t>
      </w:r>
      <w:r w:rsidRPr="004714F3">
        <w:t>A minuta de convênio que segue, fica fazendo parte integrante desta Lei.</w:t>
      </w:r>
    </w:p>
    <w:p w:rsidR="00717898" w:rsidRPr="004714F3" w:rsidRDefault="00717898" w:rsidP="004714F3">
      <w:pPr>
        <w:autoSpaceDE w:val="0"/>
        <w:autoSpaceDN w:val="0"/>
        <w:adjustRightInd w:val="0"/>
        <w:ind w:firstLine="1134"/>
        <w:rPr>
          <w:b/>
          <w:bCs/>
        </w:rPr>
      </w:pPr>
    </w:p>
    <w:p w:rsidR="00717898" w:rsidRPr="004714F3" w:rsidRDefault="00717898" w:rsidP="004714F3">
      <w:pPr>
        <w:autoSpaceDE w:val="0"/>
        <w:autoSpaceDN w:val="0"/>
        <w:adjustRightInd w:val="0"/>
        <w:ind w:firstLine="1134"/>
        <w:jc w:val="both"/>
      </w:pPr>
      <w:r w:rsidRPr="004714F3">
        <w:rPr>
          <w:b/>
          <w:bCs/>
        </w:rPr>
        <w:t>Art. 3º</w:t>
      </w:r>
      <w:r w:rsidR="004714F3" w:rsidRPr="004714F3">
        <w:rPr>
          <w:b/>
          <w:bCs/>
        </w:rPr>
        <w:t xml:space="preserve"> -</w:t>
      </w:r>
      <w:r w:rsidRPr="004714F3">
        <w:rPr>
          <w:b/>
          <w:bCs/>
        </w:rPr>
        <w:t xml:space="preserve"> </w:t>
      </w:r>
      <w:r w:rsidRPr="004714F3">
        <w:t>As despesas decorrentes da execução da presente Lei</w:t>
      </w:r>
      <w:r w:rsidR="004714F3" w:rsidRPr="004714F3">
        <w:t xml:space="preserve"> correrão</w:t>
      </w:r>
      <w:r w:rsidRPr="004714F3">
        <w:t xml:space="preserve"> por conta de dotação orçamentária própria, suplementada se necessário.</w:t>
      </w:r>
    </w:p>
    <w:p w:rsidR="00CD0D96" w:rsidRPr="004714F3" w:rsidRDefault="00CD0D96" w:rsidP="004714F3">
      <w:pPr>
        <w:ind w:firstLine="1134"/>
      </w:pPr>
      <w:bookmarkStart w:id="0" w:name="_GoBack"/>
      <w:bookmarkEnd w:id="0"/>
    </w:p>
    <w:p w:rsidR="0081442F" w:rsidRPr="004714F3" w:rsidRDefault="00CD0D96" w:rsidP="004714F3">
      <w:pPr>
        <w:ind w:firstLine="1134"/>
      </w:pPr>
      <w:r w:rsidRPr="004714F3">
        <w:rPr>
          <w:b/>
        </w:rPr>
        <w:t xml:space="preserve">Art. </w:t>
      </w:r>
      <w:r w:rsidR="00582DC3" w:rsidRPr="004714F3">
        <w:rPr>
          <w:b/>
        </w:rPr>
        <w:t>4</w:t>
      </w:r>
      <w:r w:rsidRPr="004714F3">
        <w:rPr>
          <w:b/>
        </w:rPr>
        <w:t xml:space="preserve">º - </w:t>
      </w:r>
      <w:r w:rsidR="00895904" w:rsidRPr="004714F3">
        <w:t>Esta Lei entra em vigor na data de sua publicação.</w:t>
      </w:r>
    </w:p>
    <w:p w:rsidR="00EA5EB6" w:rsidRPr="004714F3" w:rsidRDefault="00EA5EB6" w:rsidP="004714F3">
      <w:pPr>
        <w:ind w:firstLine="1134"/>
      </w:pPr>
    </w:p>
    <w:p w:rsidR="00CD0D96" w:rsidRPr="004714F3" w:rsidRDefault="00D56C02" w:rsidP="004714F3">
      <w:pPr>
        <w:ind w:firstLine="1134"/>
      </w:pPr>
      <w:r w:rsidRPr="004714F3">
        <w:rPr>
          <w:b/>
        </w:rPr>
        <w:t>A</w:t>
      </w:r>
      <w:r w:rsidR="00582DC3" w:rsidRPr="004714F3">
        <w:rPr>
          <w:b/>
        </w:rPr>
        <w:t>rt. 5</w:t>
      </w:r>
      <w:r w:rsidR="00CD0D96" w:rsidRPr="004714F3">
        <w:rPr>
          <w:b/>
        </w:rPr>
        <w:t>º -</w:t>
      </w:r>
      <w:r w:rsidR="00CD0D96" w:rsidRPr="004714F3">
        <w:t xml:space="preserve"> </w:t>
      </w:r>
      <w:bookmarkStart w:id="1" w:name="OLE_LINK1"/>
      <w:bookmarkStart w:id="2" w:name="OLE_LINK2"/>
      <w:bookmarkStart w:id="3" w:name="OLE_LINK3"/>
      <w:r w:rsidR="00895904">
        <w:t>Revogam-se as disposições em contrário</w:t>
      </w:r>
      <w:r w:rsidR="00CD0D96" w:rsidRPr="004714F3">
        <w:t>.</w:t>
      </w:r>
      <w:bookmarkEnd w:id="1"/>
      <w:bookmarkEnd w:id="2"/>
      <w:bookmarkEnd w:id="3"/>
    </w:p>
    <w:p w:rsidR="00EA5EB6" w:rsidRPr="004714F3" w:rsidRDefault="00EA5EB6" w:rsidP="004022B0">
      <w:pPr>
        <w:ind w:firstLine="1080"/>
      </w:pPr>
    </w:p>
    <w:p w:rsidR="00CD0D96" w:rsidRPr="004714F3" w:rsidRDefault="00CD0D96" w:rsidP="004714F3">
      <w:pPr>
        <w:jc w:val="center"/>
      </w:pPr>
      <w:r w:rsidRPr="004714F3">
        <w:t>Moema</w:t>
      </w:r>
      <w:r w:rsidR="006279C1" w:rsidRPr="004714F3">
        <w:t>/MG</w:t>
      </w:r>
      <w:r w:rsidR="009C2881">
        <w:t>, 1</w:t>
      </w:r>
      <w:r w:rsidR="006B2416">
        <w:t>4</w:t>
      </w:r>
      <w:r w:rsidRPr="004714F3">
        <w:t xml:space="preserve"> de </w:t>
      </w:r>
      <w:r w:rsidR="00895904">
        <w:t>ju</w:t>
      </w:r>
      <w:r w:rsidR="006B2416">
        <w:t>l</w:t>
      </w:r>
      <w:r w:rsidR="00895904">
        <w:t>ho</w:t>
      </w:r>
      <w:r w:rsidRPr="004714F3">
        <w:t xml:space="preserve"> d</w:t>
      </w:r>
      <w:r w:rsidR="00895904">
        <w:t>e 2015</w:t>
      </w:r>
      <w:r w:rsidRPr="004714F3">
        <w:t>.</w:t>
      </w:r>
    </w:p>
    <w:p w:rsidR="00CD0D96" w:rsidRPr="004714F3" w:rsidRDefault="00CD0D96" w:rsidP="004714F3"/>
    <w:p w:rsidR="00393A08" w:rsidRPr="004714F3" w:rsidRDefault="00393A08" w:rsidP="004714F3">
      <w:pPr>
        <w:jc w:val="center"/>
      </w:pPr>
    </w:p>
    <w:p w:rsidR="00B40579" w:rsidRPr="004714F3" w:rsidRDefault="00B40579" w:rsidP="004714F3">
      <w:pPr>
        <w:jc w:val="center"/>
      </w:pPr>
    </w:p>
    <w:p w:rsidR="00393A08" w:rsidRPr="004714F3" w:rsidRDefault="00895904" w:rsidP="004714F3">
      <w:pPr>
        <w:jc w:val="center"/>
        <w:rPr>
          <w:i/>
        </w:rPr>
      </w:pPr>
      <w:proofErr w:type="spellStart"/>
      <w:r>
        <w:rPr>
          <w:i/>
        </w:rPr>
        <w:t>Julvan</w:t>
      </w:r>
      <w:proofErr w:type="spellEnd"/>
      <w:r>
        <w:rPr>
          <w:i/>
        </w:rPr>
        <w:t xml:space="preserve"> Rezende Araújo Lacerda</w:t>
      </w:r>
    </w:p>
    <w:p w:rsidR="00717898" w:rsidRPr="004714F3" w:rsidRDefault="00393A08" w:rsidP="005E4E72">
      <w:pPr>
        <w:jc w:val="center"/>
        <w:rPr>
          <w:i/>
        </w:rPr>
      </w:pPr>
      <w:r w:rsidRPr="004714F3">
        <w:rPr>
          <w:i/>
        </w:rPr>
        <w:t>Prefeito Municipal</w:t>
      </w:r>
    </w:p>
    <w:sectPr w:rsidR="00717898" w:rsidRPr="004714F3" w:rsidSect="00BB417E">
      <w:footerReference w:type="even" r:id="rId7"/>
      <w:footerReference w:type="default" r:id="rId8"/>
      <w:pgSz w:w="11907" w:h="16840" w:code="9"/>
      <w:pgMar w:top="2835" w:right="1134" w:bottom="1134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013" w:rsidRDefault="00D85013">
      <w:r>
        <w:separator/>
      </w:r>
    </w:p>
  </w:endnote>
  <w:endnote w:type="continuationSeparator" w:id="0">
    <w:p w:rsidR="00D85013" w:rsidRDefault="00D8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430" w:rsidRDefault="00423430" w:rsidP="00CD0D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3430" w:rsidRDefault="00423430" w:rsidP="00CD0D9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430" w:rsidRDefault="00423430" w:rsidP="00CD0D9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013" w:rsidRDefault="00D85013">
      <w:r>
        <w:separator/>
      </w:r>
    </w:p>
  </w:footnote>
  <w:footnote w:type="continuationSeparator" w:id="0">
    <w:p w:rsidR="00D85013" w:rsidRDefault="00D85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3222B"/>
    <w:multiLevelType w:val="hybridMultilevel"/>
    <w:tmpl w:val="DB8E9474"/>
    <w:lvl w:ilvl="0" w:tplc="EC76F544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8" w:hanging="360"/>
      </w:pPr>
    </w:lvl>
    <w:lvl w:ilvl="2" w:tplc="0416001B" w:tentative="1">
      <w:start w:val="1"/>
      <w:numFmt w:val="lowerRoman"/>
      <w:lvlText w:val="%3."/>
      <w:lvlJc w:val="right"/>
      <w:pPr>
        <w:ind w:left="1818" w:hanging="180"/>
      </w:pPr>
    </w:lvl>
    <w:lvl w:ilvl="3" w:tplc="0416000F" w:tentative="1">
      <w:start w:val="1"/>
      <w:numFmt w:val="decimal"/>
      <w:lvlText w:val="%4."/>
      <w:lvlJc w:val="left"/>
      <w:pPr>
        <w:ind w:left="2538" w:hanging="360"/>
      </w:pPr>
    </w:lvl>
    <w:lvl w:ilvl="4" w:tplc="04160019" w:tentative="1">
      <w:start w:val="1"/>
      <w:numFmt w:val="lowerLetter"/>
      <w:lvlText w:val="%5."/>
      <w:lvlJc w:val="left"/>
      <w:pPr>
        <w:ind w:left="3258" w:hanging="360"/>
      </w:pPr>
    </w:lvl>
    <w:lvl w:ilvl="5" w:tplc="0416001B" w:tentative="1">
      <w:start w:val="1"/>
      <w:numFmt w:val="lowerRoman"/>
      <w:lvlText w:val="%6."/>
      <w:lvlJc w:val="right"/>
      <w:pPr>
        <w:ind w:left="3978" w:hanging="180"/>
      </w:pPr>
    </w:lvl>
    <w:lvl w:ilvl="6" w:tplc="0416000F" w:tentative="1">
      <w:start w:val="1"/>
      <w:numFmt w:val="decimal"/>
      <w:lvlText w:val="%7."/>
      <w:lvlJc w:val="left"/>
      <w:pPr>
        <w:ind w:left="4698" w:hanging="360"/>
      </w:pPr>
    </w:lvl>
    <w:lvl w:ilvl="7" w:tplc="04160019" w:tentative="1">
      <w:start w:val="1"/>
      <w:numFmt w:val="lowerLetter"/>
      <w:lvlText w:val="%8."/>
      <w:lvlJc w:val="left"/>
      <w:pPr>
        <w:ind w:left="5418" w:hanging="360"/>
      </w:pPr>
    </w:lvl>
    <w:lvl w:ilvl="8" w:tplc="0416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">
    <w:nsid w:val="39621DD8"/>
    <w:multiLevelType w:val="hybridMultilevel"/>
    <w:tmpl w:val="8A7C1E9E"/>
    <w:lvl w:ilvl="0" w:tplc="6D98DB2A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8" w:hanging="360"/>
      </w:pPr>
    </w:lvl>
    <w:lvl w:ilvl="2" w:tplc="0416001B" w:tentative="1">
      <w:start w:val="1"/>
      <w:numFmt w:val="lowerRoman"/>
      <w:lvlText w:val="%3."/>
      <w:lvlJc w:val="right"/>
      <w:pPr>
        <w:ind w:left="1818" w:hanging="180"/>
      </w:pPr>
    </w:lvl>
    <w:lvl w:ilvl="3" w:tplc="0416000F" w:tentative="1">
      <w:start w:val="1"/>
      <w:numFmt w:val="decimal"/>
      <w:lvlText w:val="%4."/>
      <w:lvlJc w:val="left"/>
      <w:pPr>
        <w:ind w:left="2538" w:hanging="360"/>
      </w:pPr>
    </w:lvl>
    <w:lvl w:ilvl="4" w:tplc="04160019" w:tentative="1">
      <w:start w:val="1"/>
      <w:numFmt w:val="lowerLetter"/>
      <w:lvlText w:val="%5."/>
      <w:lvlJc w:val="left"/>
      <w:pPr>
        <w:ind w:left="3258" w:hanging="360"/>
      </w:pPr>
    </w:lvl>
    <w:lvl w:ilvl="5" w:tplc="0416001B" w:tentative="1">
      <w:start w:val="1"/>
      <w:numFmt w:val="lowerRoman"/>
      <w:lvlText w:val="%6."/>
      <w:lvlJc w:val="right"/>
      <w:pPr>
        <w:ind w:left="3978" w:hanging="180"/>
      </w:pPr>
    </w:lvl>
    <w:lvl w:ilvl="6" w:tplc="0416000F" w:tentative="1">
      <w:start w:val="1"/>
      <w:numFmt w:val="decimal"/>
      <w:lvlText w:val="%7."/>
      <w:lvlJc w:val="left"/>
      <w:pPr>
        <w:ind w:left="4698" w:hanging="360"/>
      </w:pPr>
    </w:lvl>
    <w:lvl w:ilvl="7" w:tplc="04160019" w:tentative="1">
      <w:start w:val="1"/>
      <w:numFmt w:val="lowerLetter"/>
      <w:lvlText w:val="%8."/>
      <w:lvlJc w:val="left"/>
      <w:pPr>
        <w:ind w:left="5418" w:hanging="360"/>
      </w:pPr>
    </w:lvl>
    <w:lvl w:ilvl="8" w:tplc="0416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08"/>
    <w:rsid w:val="00005EA3"/>
    <w:rsid w:val="00036441"/>
    <w:rsid w:val="00037AC9"/>
    <w:rsid w:val="000D1B17"/>
    <w:rsid w:val="001F2003"/>
    <w:rsid w:val="00290A88"/>
    <w:rsid w:val="002C5996"/>
    <w:rsid w:val="00343AFC"/>
    <w:rsid w:val="00384D7A"/>
    <w:rsid w:val="00393A08"/>
    <w:rsid w:val="003A5149"/>
    <w:rsid w:val="004022B0"/>
    <w:rsid w:val="00423430"/>
    <w:rsid w:val="004714F3"/>
    <w:rsid w:val="004A5BBA"/>
    <w:rsid w:val="004F5839"/>
    <w:rsid w:val="005364DF"/>
    <w:rsid w:val="00582DC3"/>
    <w:rsid w:val="005E4E72"/>
    <w:rsid w:val="006279C1"/>
    <w:rsid w:val="0063576B"/>
    <w:rsid w:val="0065026E"/>
    <w:rsid w:val="00665DF6"/>
    <w:rsid w:val="006A188A"/>
    <w:rsid w:val="006B2416"/>
    <w:rsid w:val="00717898"/>
    <w:rsid w:val="00725959"/>
    <w:rsid w:val="0077599E"/>
    <w:rsid w:val="007A3E85"/>
    <w:rsid w:val="0081442F"/>
    <w:rsid w:val="00895904"/>
    <w:rsid w:val="008C2F9D"/>
    <w:rsid w:val="008C474A"/>
    <w:rsid w:val="00904245"/>
    <w:rsid w:val="009131B9"/>
    <w:rsid w:val="00952014"/>
    <w:rsid w:val="009664E1"/>
    <w:rsid w:val="009716BA"/>
    <w:rsid w:val="0098091C"/>
    <w:rsid w:val="00987FAE"/>
    <w:rsid w:val="009C2881"/>
    <w:rsid w:val="00A45460"/>
    <w:rsid w:val="00A75884"/>
    <w:rsid w:val="00AA2E99"/>
    <w:rsid w:val="00AB0843"/>
    <w:rsid w:val="00B22D25"/>
    <w:rsid w:val="00B40579"/>
    <w:rsid w:val="00B5075D"/>
    <w:rsid w:val="00BB417E"/>
    <w:rsid w:val="00BC74AB"/>
    <w:rsid w:val="00CD0D96"/>
    <w:rsid w:val="00D03EBD"/>
    <w:rsid w:val="00D21BB4"/>
    <w:rsid w:val="00D56118"/>
    <w:rsid w:val="00D56C02"/>
    <w:rsid w:val="00D85013"/>
    <w:rsid w:val="00DF79E1"/>
    <w:rsid w:val="00E1104D"/>
    <w:rsid w:val="00E373AF"/>
    <w:rsid w:val="00EA0D4F"/>
    <w:rsid w:val="00EA5EB6"/>
    <w:rsid w:val="00EC643F"/>
    <w:rsid w:val="00F30795"/>
    <w:rsid w:val="00F61C82"/>
    <w:rsid w:val="00FD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620089-DF3D-4262-91E8-5D9792F3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A0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C59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E373AF"/>
    <w:pPr>
      <w:keepNext/>
      <w:tabs>
        <w:tab w:val="left" w:pos="2694"/>
      </w:tabs>
      <w:ind w:firstLine="2835"/>
      <w:outlineLvl w:val="2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93A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93A0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93A08"/>
  </w:style>
  <w:style w:type="table" w:styleId="Tabelacomgrade">
    <w:name w:val="Table Grid"/>
    <w:basedOn w:val="Tabelanormal"/>
    <w:rsid w:val="00393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2C59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debalo">
    <w:name w:val="Balloon Text"/>
    <w:basedOn w:val="Normal"/>
    <w:link w:val="TextodebaloChar"/>
    <w:rsid w:val="00582D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82DC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05EA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005EA3"/>
    <w:pPr>
      <w:jc w:val="both"/>
    </w:pPr>
    <w:rPr>
      <w:rFonts w:eastAsiaTheme="minorHAnsi" w:cstheme="minorBidi"/>
      <w:sz w:val="24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005EA3"/>
    <w:pPr>
      <w:ind w:left="720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___/2009</vt:lpstr>
    </vt:vector>
  </TitlesOfParts>
  <Company>COMAJ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___/2009</dc:title>
  <dc:subject/>
  <dc:creator>CONCURSO</dc:creator>
  <cp:keywords/>
  <dc:description/>
  <cp:lastModifiedBy>Prefeitura Municipal de Moema .</cp:lastModifiedBy>
  <cp:revision>3</cp:revision>
  <cp:lastPrinted>2015-06-11T20:00:00Z</cp:lastPrinted>
  <dcterms:created xsi:type="dcterms:W3CDTF">2015-07-14T19:55:00Z</dcterms:created>
  <dcterms:modified xsi:type="dcterms:W3CDTF">2015-07-14T19:57:00Z</dcterms:modified>
</cp:coreProperties>
</file>