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BFA" w:rsidRPr="00EA6B6D" w:rsidRDefault="00A14BFA" w:rsidP="008D5475">
      <w:pPr>
        <w:pStyle w:val="Ttulo4"/>
        <w:ind w:firstLine="0"/>
        <w:jc w:val="center"/>
        <w:rPr>
          <w:sz w:val="30"/>
          <w:szCs w:val="30"/>
        </w:rPr>
      </w:pPr>
      <w:r w:rsidRPr="00EA6B6D">
        <w:rPr>
          <w:sz w:val="30"/>
          <w:szCs w:val="30"/>
        </w:rPr>
        <w:t>LEI N</w:t>
      </w:r>
      <w:r w:rsidR="00EA6B6D" w:rsidRPr="00EA6B6D">
        <w:rPr>
          <w:sz w:val="30"/>
          <w:szCs w:val="30"/>
        </w:rPr>
        <w:t>.</w:t>
      </w:r>
      <w:r w:rsidRPr="00EA6B6D">
        <w:rPr>
          <w:sz w:val="30"/>
          <w:szCs w:val="30"/>
        </w:rPr>
        <w:t xml:space="preserve">º </w:t>
      </w:r>
      <w:r w:rsidR="00EA6B6D" w:rsidRPr="00EA6B6D">
        <w:rPr>
          <w:sz w:val="30"/>
          <w:szCs w:val="30"/>
        </w:rPr>
        <w:t>1482</w:t>
      </w:r>
      <w:r w:rsidRPr="00EA6B6D">
        <w:rPr>
          <w:sz w:val="30"/>
          <w:szCs w:val="30"/>
        </w:rPr>
        <w:t>/20</w:t>
      </w:r>
      <w:r w:rsidR="00805A2F" w:rsidRPr="00EA6B6D">
        <w:rPr>
          <w:sz w:val="30"/>
          <w:szCs w:val="30"/>
        </w:rPr>
        <w:t>1</w:t>
      </w:r>
      <w:r w:rsidR="00755AAA" w:rsidRPr="00EA6B6D">
        <w:rPr>
          <w:sz w:val="30"/>
          <w:szCs w:val="30"/>
        </w:rPr>
        <w:t>5</w:t>
      </w:r>
    </w:p>
    <w:p w:rsidR="00A14BFA" w:rsidRPr="00EA6B6D" w:rsidRDefault="00A14BFA">
      <w:pPr>
        <w:ind w:firstLine="1701"/>
        <w:jc w:val="both"/>
        <w:rPr>
          <w:sz w:val="24"/>
          <w:szCs w:val="24"/>
        </w:rPr>
      </w:pPr>
    </w:p>
    <w:p w:rsidR="00A14BFA" w:rsidRPr="00EA6B6D" w:rsidRDefault="00A14BFA">
      <w:pPr>
        <w:ind w:firstLine="1701"/>
        <w:jc w:val="both"/>
        <w:rPr>
          <w:sz w:val="24"/>
          <w:szCs w:val="24"/>
        </w:rPr>
      </w:pPr>
    </w:p>
    <w:p w:rsidR="00A14BFA" w:rsidRPr="00EA6B6D" w:rsidRDefault="00A14BFA" w:rsidP="00EA6B6D">
      <w:pPr>
        <w:pStyle w:val="Recuodecorpodetexto"/>
        <w:ind w:left="3402" w:firstLine="0"/>
        <w:rPr>
          <w:b/>
          <w:sz w:val="24"/>
          <w:szCs w:val="24"/>
        </w:rPr>
      </w:pPr>
      <w:r w:rsidRPr="00EA6B6D">
        <w:rPr>
          <w:b/>
          <w:sz w:val="24"/>
          <w:szCs w:val="24"/>
        </w:rPr>
        <w:t>“</w:t>
      </w:r>
      <w:r w:rsidR="00866A8C" w:rsidRPr="00EA6B6D">
        <w:rPr>
          <w:b/>
          <w:sz w:val="24"/>
          <w:szCs w:val="24"/>
        </w:rPr>
        <w:t>AUTORIZA O MUNICÍPIO DE MOEMA, POR SUA SECRETARIA MUNICIPAL DE ASSISTÊNCIA SOCIAL A CELEBRAR CONVÊNIO COM O MUNICÍPIO DE BOM DESPACHO, ATRAVÉS DO ABRIGO MUNICIPAL DA CRIANÇA E DO ADOLESCENTE DA CIDADE DE BOM DES</w:t>
      </w:r>
      <w:r w:rsidR="00EA6B6D">
        <w:rPr>
          <w:b/>
          <w:sz w:val="24"/>
          <w:szCs w:val="24"/>
        </w:rPr>
        <w:t>P</w:t>
      </w:r>
      <w:r w:rsidR="00866A8C" w:rsidRPr="00EA6B6D">
        <w:rPr>
          <w:b/>
          <w:sz w:val="24"/>
          <w:szCs w:val="24"/>
        </w:rPr>
        <w:t>ACHO E AUTORIZA O REPASSE DE NUMERÁRIO VISANDO CUSTEIO DO CONVÊNIO E DÁ OUTRAS PROVIDÊNCIAS</w:t>
      </w:r>
      <w:r w:rsidR="00EA6B6D">
        <w:rPr>
          <w:b/>
          <w:sz w:val="24"/>
          <w:szCs w:val="24"/>
        </w:rPr>
        <w:t>.”</w:t>
      </w:r>
    </w:p>
    <w:p w:rsidR="00A14BFA" w:rsidRPr="00EA6B6D" w:rsidRDefault="00A14BFA">
      <w:pPr>
        <w:jc w:val="both"/>
        <w:rPr>
          <w:sz w:val="24"/>
          <w:szCs w:val="24"/>
        </w:rPr>
      </w:pPr>
    </w:p>
    <w:p w:rsidR="00A14BFA" w:rsidRPr="00EA6B6D" w:rsidRDefault="00A14BFA">
      <w:pPr>
        <w:jc w:val="both"/>
        <w:rPr>
          <w:sz w:val="24"/>
          <w:szCs w:val="24"/>
        </w:rPr>
      </w:pPr>
    </w:p>
    <w:p w:rsidR="00A14BFA" w:rsidRPr="00EA6B6D" w:rsidRDefault="00960F18" w:rsidP="00EA6B6D">
      <w:pPr>
        <w:ind w:firstLine="1134"/>
        <w:jc w:val="both"/>
        <w:rPr>
          <w:sz w:val="24"/>
          <w:szCs w:val="24"/>
        </w:rPr>
      </w:pPr>
      <w:r w:rsidRPr="00EA6B6D">
        <w:rPr>
          <w:sz w:val="24"/>
          <w:szCs w:val="24"/>
        </w:rPr>
        <w:t>O Povo</w:t>
      </w:r>
      <w:r w:rsidR="00A14BFA" w:rsidRPr="00EA6B6D">
        <w:rPr>
          <w:sz w:val="24"/>
          <w:szCs w:val="24"/>
        </w:rPr>
        <w:t xml:space="preserve"> do município de Moema-MG, por seus representantes na Câmara</w:t>
      </w:r>
      <w:r w:rsidR="00805A2F" w:rsidRPr="00EA6B6D">
        <w:rPr>
          <w:sz w:val="24"/>
          <w:szCs w:val="24"/>
        </w:rPr>
        <w:t xml:space="preserve"> Municipal, </w:t>
      </w:r>
      <w:r w:rsidR="00A14BFA" w:rsidRPr="00EA6B6D">
        <w:rPr>
          <w:sz w:val="24"/>
          <w:szCs w:val="24"/>
        </w:rPr>
        <w:t>aprovou, e eu, Prefeito Municipal, sanciono a seguinte Lei:</w:t>
      </w:r>
    </w:p>
    <w:p w:rsidR="00A14BFA" w:rsidRPr="00EA6B6D" w:rsidRDefault="00A14BFA" w:rsidP="00EA6B6D">
      <w:pPr>
        <w:ind w:firstLine="1134"/>
        <w:jc w:val="both"/>
        <w:rPr>
          <w:sz w:val="24"/>
          <w:szCs w:val="24"/>
        </w:rPr>
      </w:pPr>
    </w:p>
    <w:p w:rsidR="00755AAA" w:rsidRPr="00EA6B6D" w:rsidRDefault="00A14BFA" w:rsidP="00EA6B6D">
      <w:pPr>
        <w:ind w:firstLine="1134"/>
        <w:jc w:val="both"/>
        <w:rPr>
          <w:sz w:val="24"/>
          <w:szCs w:val="24"/>
        </w:rPr>
      </w:pPr>
      <w:r w:rsidRPr="00EA6B6D">
        <w:rPr>
          <w:b/>
          <w:sz w:val="24"/>
          <w:szCs w:val="24"/>
        </w:rPr>
        <w:t>Art. 1º –</w:t>
      </w:r>
      <w:r w:rsidRPr="00EA6B6D">
        <w:rPr>
          <w:sz w:val="24"/>
          <w:szCs w:val="24"/>
        </w:rPr>
        <w:t xml:space="preserve"> Fica </w:t>
      </w:r>
      <w:r w:rsidR="00755AAA" w:rsidRPr="00EA6B6D">
        <w:rPr>
          <w:sz w:val="24"/>
          <w:szCs w:val="24"/>
        </w:rPr>
        <w:t>o Município de Moema autorizado a celebrar convênio com o Município de Bom Despacho, com o objetivo de estabelecer uma cooperação entre os convenentes para acolhimento institucional, em regime de abrigo, de ambos os sexos, residentes e domiciliados na cidade de Moema e que estejam em situação de risco social e pessoal, conforme disposto no Art. 98 do Estatuto da Criança e do Adolescente.</w:t>
      </w:r>
    </w:p>
    <w:p w:rsidR="00805A2F" w:rsidRPr="00EA6B6D" w:rsidRDefault="00805A2F" w:rsidP="00EA6B6D">
      <w:pPr>
        <w:ind w:firstLine="1134"/>
        <w:jc w:val="both"/>
        <w:rPr>
          <w:sz w:val="24"/>
          <w:szCs w:val="24"/>
        </w:rPr>
      </w:pPr>
    </w:p>
    <w:p w:rsidR="00474D7F" w:rsidRPr="00EA6B6D" w:rsidRDefault="00291B29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EA6B6D">
        <w:rPr>
          <w:sz w:val="24"/>
          <w:szCs w:val="24"/>
        </w:rPr>
        <w:t xml:space="preserve">Parágrafo </w:t>
      </w:r>
      <w:r w:rsidR="00EA6B6D">
        <w:rPr>
          <w:sz w:val="24"/>
          <w:szCs w:val="24"/>
        </w:rPr>
        <w:t>p</w:t>
      </w:r>
      <w:r w:rsidR="00474D7F" w:rsidRPr="00EA6B6D">
        <w:rPr>
          <w:sz w:val="24"/>
          <w:szCs w:val="24"/>
        </w:rPr>
        <w:t>rimeiro –</w:t>
      </w:r>
      <w:r w:rsidR="00474D7F" w:rsidRPr="00EA6B6D">
        <w:rPr>
          <w:b/>
          <w:sz w:val="24"/>
          <w:szCs w:val="24"/>
        </w:rPr>
        <w:t xml:space="preserve"> </w:t>
      </w:r>
      <w:r w:rsidR="00474D7F" w:rsidRPr="00EA6B6D">
        <w:rPr>
          <w:sz w:val="24"/>
          <w:szCs w:val="24"/>
        </w:rPr>
        <w:t>O acolhimento será de crianças e adolescentes com idade de 0 (zero) a 18 (dezoito) anos.</w:t>
      </w:r>
    </w:p>
    <w:p w:rsidR="00474D7F" w:rsidRPr="00EA6B6D" w:rsidRDefault="00474D7F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474D7F" w:rsidRPr="00EA6B6D" w:rsidRDefault="00EA6B6D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Parágrafo s</w:t>
      </w:r>
      <w:r w:rsidR="00474D7F" w:rsidRPr="00EA6B6D">
        <w:rPr>
          <w:sz w:val="24"/>
          <w:szCs w:val="24"/>
        </w:rPr>
        <w:t>egundo – O acolhimento será feito no Abrigo Municipal da Criança e do Adolescente de Bom Despacho</w:t>
      </w:r>
      <w:r>
        <w:rPr>
          <w:sz w:val="24"/>
          <w:szCs w:val="24"/>
        </w:rPr>
        <w:t>/</w:t>
      </w:r>
      <w:r w:rsidR="00474D7F" w:rsidRPr="00EA6B6D">
        <w:rPr>
          <w:sz w:val="24"/>
          <w:szCs w:val="24"/>
        </w:rPr>
        <w:t>MG, que dispõe de uma estrutura física e técnica apta a acolher crianças e jovens que estejam em situação de risco.</w:t>
      </w:r>
    </w:p>
    <w:p w:rsidR="00474D7F" w:rsidRPr="00EA6B6D" w:rsidRDefault="00474D7F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474D7F" w:rsidRPr="00EA6B6D" w:rsidRDefault="00474D7F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EA6B6D">
        <w:rPr>
          <w:sz w:val="24"/>
          <w:szCs w:val="24"/>
        </w:rPr>
        <w:t xml:space="preserve">Parágrafo </w:t>
      </w:r>
      <w:r w:rsidR="00EA6B6D">
        <w:rPr>
          <w:sz w:val="24"/>
          <w:szCs w:val="24"/>
        </w:rPr>
        <w:t>t</w:t>
      </w:r>
      <w:r w:rsidRPr="00EA6B6D">
        <w:rPr>
          <w:sz w:val="24"/>
          <w:szCs w:val="24"/>
        </w:rPr>
        <w:t>erceiro – O atendimento dar-se-á em regime de acolhimento em tempo integral para as crianças e adolescentes, nos moldes do Estatuto da Criança e do Adolescente, incluindo alimentação, vestuário, transporte, lazer, escolaridade, atendimento médico, psicológico, odontológico, medicamentos e demais meios necessários para a integração/reintegração do acolhido junto à família e à comunidade.</w:t>
      </w:r>
    </w:p>
    <w:p w:rsidR="00474D7F" w:rsidRPr="00EA6B6D" w:rsidRDefault="00474D7F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474D7F" w:rsidRPr="00EA6B6D" w:rsidRDefault="00474D7F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EA6B6D">
        <w:rPr>
          <w:b/>
          <w:sz w:val="24"/>
          <w:szCs w:val="24"/>
        </w:rPr>
        <w:t>Art. 2º</w:t>
      </w:r>
      <w:r w:rsidRPr="00EA6B6D">
        <w:rPr>
          <w:sz w:val="24"/>
          <w:szCs w:val="24"/>
        </w:rPr>
        <w:t xml:space="preserve"> - Serão disponibilizadas ao Município de Moema</w:t>
      </w:r>
      <w:r w:rsidR="00A46333" w:rsidRPr="00EA6B6D">
        <w:rPr>
          <w:sz w:val="24"/>
          <w:szCs w:val="24"/>
        </w:rPr>
        <w:t xml:space="preserve">, o número de duas (02) vagas, sendo que este número deverá ser aumentado, excepcionalmente, quanto tratar-se de grupos de irmãos, a </w:t>
      </w:r>
      <w:r w:rsidR="005A358C" w:rsidRPr="00EA6B6D">
        <w:rPr>
          <w:sz w:val="24"/>
          <w:szCs w:val="24"/>
        </w:rPr>
        <w:t xml:space="preserve">teor </w:t>
      </w:r>
      <w:r w:rsidR="00A46333" w:rsidRPr="00EA6B6D">
        <w:rPr>
          <w:sz w:val="24"/>
          <w:szCs w:val="24"/>
        </w:rPr>
        <w:t xml:space="preserve">do que preconiza o Art. 92 </w:t>
      </w:r>
      <w:r w:rsidR="005A358C" w:rsidRPr="00EA6B6D">
        <w:rPr>
          <w:sz w:val="24"/>
          <w:szCs w:val="24"/>
        </w:rPr>
        <w:t>do Estatuto da Criança e do Adolescente.</w:t>
      </w:r>
    </w:p>
    <w:p w:rsidR="005A358C" w:rsidRPr="00EA6B6D" w:rsidRDefault="005A358C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5A358C" w:rsidRPr="00EA6B6D" w:rsidRDefault="005A358C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EA6B6D">
        <w:rPr>
          <w:b/>
          <w:sz w:val="24"/>
          <w:szCs w:val="24"/>
        </w:rPr>
        <w:t>Art. 3º</w:t>
      </w:r>
      <w:r w:rsidRPr="00EA6B6D">
        <w:rPr>
          <w:sz w:val="24"/>
          <w:szCs w:val="24"/>
        </w:rPr>
        <w:t xml:space="preserve"> - Na hipótese de haver um aumento da demanda por razões diversas das estabelecidas no Convênio, fica definido entre os convenentes, que o acolhimento só poderá ser realizado se existirem vagas disponíveis</w:t>
      </w:r>
      <w:r w:rsidR="00263E0F" w:rsidRPr="00EA6B6D">
        <w:rPr>
          <w:sz w:val="24"/>
          <w:szCs w:val="24"/>
        </w:rPr>
        <w:t xml:space="preserve"> no Abrigo Municipal</w:t>
      </w:r>
      <w:r w:rsidRPr="00EA6B6D">
        <w:rPr>
          <w:sz w:val="24"/>
          <w:szCs w:val="24"/>
        </w:rPr>
        <w:t xml:space="preserve"> e mediante autorização da Secretaria Municipal de Desenvolvimento Social do Município de Bom Despacho e do Gerente de Proteção Especial</w:t>
      </w:r>
      <w:r w:rsidR="00263E0F" w:rsidRPr="00EA6B6D">
        <w:rPr>
          <w:sz w:val="24"/>
          <w:szCs w:val="24"/>
        </w:rPr>
        <w:t xml:space="preserve"> e precedida de uma avaliação técnica de uma equipe especializada do A</w:t>
      </w:r>
      <w:r w:rsidR="00877795">
        <w:rPr>
          <w:sz w:val="24"/>
          <w:szCs w:val="24"/>
        </w:rPr>
        <w:t>brigo Municipal de Bom Despacho/</w:t>
      </w:r>
      <w:r w:rsidR="00263E0F" w:rsidRPr="00EA6B6D">
        <w:rPr>
          <w:sz w:val="24"/>
          <w:szCs w:val="24"/>
        </w:rPr>
        <w:t>MG.</w:t>
      </w:r>
    </w:p>
    <w:p w:rsidR="00263E0F" w:rsidRPr="00EA6B6D" w:rsidRDefault="00263E0F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263E0F" w:rsidRPr="00EA6B6D" w:rsidRDefault="00263E0F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EA6B6D">
        <w:rPr>
          <w:b/>
          <w:sz w:val="24"/>
          <w:szCs w:val="24"/>
        </w:rPr>
        <w:t>Art. 4º</w:t>
      </w:r>
      <w:r w:rsidRPr="00EA6B6D">
        <w:rPr>
          <w:sz w:val="24"/>
          <w:szCs w:val="24"/>
        </w:rPr>
        <w:t xml:space="preserve"> - Fica o Município de Moema autorizado a repassar ao Município de Bom Despacho, mensalmente, a quantia de R$3.000,00 (três mil reais), para custeio e manutenção do convênio a ser celebrado, referente às vagas que se encontrarem ocupadas durante a vigência do convênio.</w:t>
      </w:r>
    </w:p>
    <w:p w:rsidR="00263E0F" w:rsidRPr="00EA6B6D" w:rsidRDefault="00263E0F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263E0F" w:rsidRPr="00877795" w:rsidRDefault="00263E0F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877795">
        <w:rPr>
          <w:sz w:val="24"/>
          <w:szCs w:val="24"/>
        </w:rPr>
        <w:t>Parágrafo Primeiro – Na hipótese das vagas não serem ocupadas, o valor do repasse será de R$1.500,00 (um mil e quinhentos reais).</w:t>
      </w:r>
    </w:p>
    <w:p w:rsidR="00263E0F" w:rsidRPr="00877795" w:rsidRDefault="00263E0F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263E0F" w:rsidRPr="00877795" w:rsidRDefault="0008414D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877795">
        <w:rPr>
          <w:sz w:val="24"/>
          <w:szCs w:val="24"/>
        </w:rPr>
        <w:t xml:space="preserve">Parágrafo </w:t>
      </w:r>
      <w:r w:rsidR="00263E0F" w:rsidRPr="00877795">
        <w:rPr>
          <w:sz w:val="24"/>
          <w:szCs w:val="24"/>
        </w:rPr>
        <w:t xml:space="preserve">Segundo </w:t>
      </w:r>
      <w:r w:rsidR="00711391" w:rsidRPr="00877795">
        <w:rPr>
          <w:sz w:val="24"/>
          <w:szCs w:val="24"/>
        </w:rPr>
        <w:t>–</w:t>
      </w:r>
      <w:r w:rsidR="00263E0F" w:rsidRPr="00877795">
        <w:rPr>
          <w:sz w:val="24"/>
          <w:szCs w:val="24"/>
        </w:rPr>
        <w:t xml:space="preserve"> </w:t>
      </w:r>
      <w:r w:rsidR="00711391" w:rsidRPr="00877795">
        <w:rPr>
          <w:sz w:val="24"/>
          <w:szCs w:val="24"/>
        </w:rPr>
        <w:t>O valor será aumentado proporcionalmente em R$1.500,00 (um mil e quinhentos reais) por vaga, quando for institucionalizado grupo de irmãos em número superior ao acordado.</w:t>
      </w:r>
    </w:p>
    <w:p w:rsidR="00EA6B6D" w:rsidRPr="00877795" w:rsidRDefault="00EA6B6D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08414D" w:rsidRPr="00EA6B6D" w:rsidRDefault="0008414D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877795">
        <w:rPr>
          <w:sz w:val="24"/>
          <w:szCs w:val="24"/>
        </w:rPr>
        <w:t>Parágrafo Terceiro</w:t>
      </w:r>
      <w:r w:rsidR="00B444FE" w:rsidRPr="00877795">
        <w:rPr>
          <w:sz w:val="24"/>
          <w:szCs w:val="24"/>
        </w:rPr>
        <w:t xml:space="preserve"> –</w:t>
      </w:r>
      <w:r w:rsidR="00B444FE" w:rsidRPr="00EA6B6D">
        <w:rPr>
          <w:sz w:val="24"/>
          <w:szCs w:val="24"/>
        </w:rPr>
        <w:t xml:space="preserve"> Os valores estabelecidos </w:t>
      </w:r>
      <w:r w:rsidRPr="00EA6B6D">
        <w:rPr>
          <w:sz w:val="24"/>
          <w:szCs w:val="24"/>
        </w:rPr>
        <w:t>no convênio a ser celebrado serão atualizados anualmente com base na legislação vigente e através de termo aditivo.</w:t>
      </w:r>
    </w:p>
    <w:p w:rsidR="00711391" w:rsidRPr="00EA6B6D" w:rsidRDefault="00711391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711391" w:rsidRPr="00EA6B6D" w:rsidRDefault="00711391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EA6B6D">
        <w:rPr>
          <w:b/>
          <w:sz w:val="24"/>
          <w:szCs w:val="24"/>
        </w:rPr>
        <w:t>Art. 5º</w:t>
      </w:r>
      <w:r w:rsidRPr="00EA6B6D">
        <w:rPr>
          <w:sz w:val="24"/>
          <w:szCs w:val="24"/>
        </w:rPr>
        <w:t xml:space="preserve"> - O Município de Bom Despacho se compromete a receber e tratar as crianças e adolescentes do Município de Moema, sem qualquer distinção, e a realizar o tratamento necessário durante todo o processo de acolhimento institucional até a reintegração à família natural do extensa do acolhido.</w:t>
      </w:r>
    </w:p>
    <w:p w:rsidR="00711391" w:rsidRPr="00EA6B6D" w:rsidRDefault="00711391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711391" w:rsidRPr="00EA6B6D" w:rsidRDefault="00711391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877795">
        <w:rPr>
          <w:sz w:val="24"/>
          <w:szCs w:val="24"/>
        </w:rPr>
        <w:t>Parágrafo Único – O acompanhamento mencionado no “</w:t>
      </w:r>
      <w:r w:rsidRPr="00877795">
        <w:rPr>
          <w:i/>
          <w:sz w:val="24"/>
          <w:szCs w:val="24"/>
        </w:rPr>
        <w:t>caput</w:t>
      </w:r>
      <w:r w:rsidRPr="00877795">
        <w:rPr>
          <w:sz w:val="24"/>
          <w:szCs w:val="24"/>
        </w:rPr>
        <w:t>” deste Artigo será</w:t>
      </w:r>
      <w:r w:rsidRPr="00EA6B6D">
        <w:rPr>
          <w:sz w:val="24"/>
          <w:szCs w:val="24"/>
        </w:rPr>
        <w:t xml:space="preserve"> realizado pela Equipe Técnica do Abrigo Municipal de Bom Despacho, em forma de cooperação com a Equipe Técnica do CRAS do Município de Moema.</w:t>
      </w:r>
    </w:p>
    <w:p w:rsidR="004E3AA8" w:rsidRPr="00EA6B6D" w:rsidRDefault="004E3AA8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4E3AA8" w:rsidRPr="00EA6B6D" w:rsidRDefault="004E3AA8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EA6B6D">
        <w:rPr>
          <w:b/>
          <w:sz w:val="24"/>
          <w:szCs w:val="24"/>
        </w:rPr>
        <w:t>Art. 6º</w:t>
      </w:r>
      <w:r w:rsidRPr="00EA6B6D">
        <w:rPr>
          <w:sz w:val="24"/>
          <w:szCs w:val="24"/>
        </w:rPr>
        <w:t xml:space="preserve"> - As demais questões técnicas envolvendo os convenentes serão registradas no Termo de Convênio a ser celebrado entre as partes.</w:t>
      </w:r>
    </w:p>
    <w:p w:rsidR="00263E0F" w:rsidRPr="00EA6B6D" w:rsidRDefault="00263E0F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C26F88" w:rsidRPr="00EA6B6D" w:rsidRDefault="004E3AA8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EA6B6D">
        <w:rPr>
          <w:b/>
          <w:sz w:val="24"/>
          <w:szCs w:val="24"/>
        </w:rPr>
        <w:t xml:space="preserve">Art. </w:t>
      </w:r>
      <w:r w:rsidRPr="00EA6B6D">
        <w:rPr>
          <w:sz w:val="24"/>
          <w:szCs w:val="24"/>
        </w:rPr>
        <w:t xml:space="preserve">7º </w:t>
      </w:r>
      <w:r w:rsidR="00877795">
        <w:rPr>
          <w:sz w:val="24"/>
          <w:szCs w:val="24"/>
        </w:rPr>
        <w:t>-</w:t>
      </w:r>
      <w:r w:rsidR="00C26F88" w:rsidRPr="00EA6B6D">
        <w:rPr>
          <w:sz w:val="24"/>
          <w:szCs w:val="24"/>
        </w:rPr>
        <w:t xml:space="preserve"> Para arcar com as despesas de</w:t>
      </w:r>
      <w:r w:rsidRPr="00EA6B6D">
        <w:rPr>
          <w:sz w:val="24"/>
          <w:szCs w:val="24"/>
        </w:rPr>
        <w:t>correntes do Convênio a ser celebrado</w:t>
      </w:r>
      <w:r w:rsidR="00C26F88" w:rsidRPr="00EA6B6D">
        <w:rPr>
          <w:sz w:val="24"/>
          <w:szCs w:val="24"/>
        </w:rPr>
        <w:t>, fica autorizado o C</w:t>
      </w:r>
      <w:r w:rsidR="00877795">
        <w:rPr>
          <w:sz w:val="24"/>
          <w:szCs w:val="24"/>
        </w:rPr>
        <w:t>rédito Especial no valor de R$</w:t>
      </w:r>
      <w:r w:rsidR="0008414D" w:rsidRPr="00EA6B6D">
        <w:rPr>
          <w:sz w:val="24"/>
          <w:szCs w:val="24"/>
        </w:rPr>
        <w:t>3.000,00 (três</w:t>
      </w:r>
      <w:r w:rsidR="00C26F88" w:rsidRPr="00EA6B6D">
        <w:rPr>
          <w:sz w:val="24"/>
          <w:szCs w:val="24"/>
        </w:rPr>
        <w:t xml:space="preserve"> mil reais)</w:t>
      </w:r>
      <w:r w:rsidRPr="00EA6B6D">
        <w:rPr>
          <w:sz w:val="24"/>
          <w:szCs w:val="24"/>
        </w:rPr>
        <w:t xml:space="preserve"> mensais</w:t>
      </w:r>
      <w:r w:rsidR="00C26F88" w:rsidRPr="00EA6B6D">
        <w:rPr>
          <w:sz w:val="24"/>
          <w:szCs w:val="24"/>
        </w:rPr>
        <w:t xml:space="preserve"> a ser aberto por meio de Decreto pelo Poder Executivo.</w:t>
      </w:r>
    </w:p>
    <w:p w:rsidR="00C26F88" w:rsidRPr="00EA6B6D" w:rsidRDefault="00C26F88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C26F88" w:rsidRPr="00EA6B6D" w:rsidRDefault="00C26F88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EA6B6D">
        <w:rPr>
          <w:b/>
          <w:sz w:val="24"/>
          <w:szCs w:val="24"/>
        </w:rPr>
        <w:t xml:space="preserve">Art. </w:t>
      </w:r>
      <w:r w:rsidR="004E3AA8" w:rsidRPr="00EA6B6D">
        <w:rPr>
          <w:b/>
          <w:sz w:val="24"/>
          <w:szCs w:val="24"/>
        </w:rPr>
        <w:t>8º</w:t>
      </w:r>
      <w:r w:rsidRPr="00EA6B6D">
        <w:rPr>
          <w:sz w:val="24"/>
          <w:szCs w:val="24"/>
        </w:rPr>
        <w:t xml:space="preserve"> – Ficam revogadas as disposições em contrário.</w:t>
      </w:r>
    </w:p>
    <w:p w:rsidR="00C26F88" w:rsidRPr="00EA6B6D" w:rsidRDefault="00C26F88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</w:p>
    <w:p w:rsidR="00C26F88" w:rsidRPr="00EA6B6D" w:rsidRDefault="00C26F88" w:rsidP="00EA6B6D">
      <w:pPr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EA6B6D">
        <w:rPr>
          <w:b/>
          <w:sz w:val="24"/>
          <w:szCs w:val="24"/>
        </w:rPr>
        <w:t xml:space="preserve">Art. </w:t>
      </w:r>
      <w:r w:rsidR="004E3AA8" w:rsidRPr="00EA6B6D">
        <w:rPr>
          <w:b/>
          <w:sz w:val="24"/>
          <w:szCs w:val="24"/>
        </w:rPr>
        <w:t>9º</w:t>
      </w:r>
      <w:r w:rsidRPr="00EA6B6D">
        <w:rPr>
          <w:sz w:val="24"/>
          <w:szCs w:val="24"/>
        </w:rPr>
        <w:t xml:space="preserve"> – Esta Lei entrará em vigor n</w:t>
      </w:r>
      <w:r w:rsidR="004E3AA8" w:rsidRPr="00EA6B6D">
        <w:rPr>
          <w:sz w:val="24"/>
          <w:szCs w:val="24"/>
        </w:rPr>
        <w:t>a data de sua publicação, e em razão de seu caráter excepcional e emergencial, retroagirá seus efeitos para o dia 05 de janeiro de 2015</w:t>
      </w:r>
      <w:r w:rsidRPr="00EA6B6D">
        <w:rPr>
          <w:sz w:val="24"/>
          <w:szCs w:val="24"/>
        </w:rPr>
        <w:t>.</w:t>
      </w:r>
    </w:p>
    <w:p w:rsidR="00C26F88" w:rsidRPr="00EA6B6D" w:rsidRDefault="00C26F88" w:rsidP="009F16E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26F88" w:rsidRPr="00EA6B6D" w:rsidRDefault="00866A8C" w:rsidP="00021F9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A6B6D">
        <w:rPr>
          <w:sz w:val="24"/>
          <w:szCs w:val="24"/>
        </w:rPr>
        <w:t>Moema</w:t>
      </w:r>
      <w:r w:rsidR="00EA6B6D">
        <w:rPr>
          <w:sz w:val="24"/>
          <w:szCs w:val="24"/>
        </w:rPr>
        <w:t xml:space="preserve">/MG, </w:t>
      </w:r>
      <w:r w:rsidRPr="00EA6B6D">
        <w:rPr>
          <w:sz w:val="24"/>
          <w:szCs w:val="24"/>
        </w:rPr>
        <w:t>2</w:t>
      </w:r>
      <w:r w:rsidR="00EA6B6D">
        <w:rPr>
          <w:sz w:val="24"/>
          <w:szCs w:val="24"/>
        </w:rPr>
        <w:t>4</w:t>
      </w:r>
      <w:r w:rsidRPr="00EA6B6D">
        <w:rPr>
          <w:sz w:val="24"/>
          <w:szCs w:val="24"/>
        </w:rPr>
        <w:t xml:space="preserve"> </w:t>
      </w:r>
      <w:bookmarkStart w:id="0" w:name="_GoBack"/>
      <w:r w:rsidRPr="00EA6B6D">
        <w:rPr>
          <w:sz w:val="24"/>
          <w:szCs w:val="24"/>
        </w:rPr>
        <w:t>de março de 2015.</w:t>
      </w:r>
    </w:p>
    <w:p w:rsidR="00C26F88" w:rsidRPr="00EA6B6D" w:rsidRDefault="00C26F88" w:rsidP="00021F9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10F56" w:rsidRPr="00EA6B6D" w:rsidRDefault="00410F56" w:rsidP="00021F9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26F88" w:rsidRPr="00EA6B6D" w:rsidRDefault="00C26F88" w:rsidP="00021F97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26F88" w:rsidRPr="00EA6B6D" w:rsidRDefault="00866A8C" w:rsidP="00021F97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proofErr w:type="spellStart"/>
      <w:r w:rsidRPr="00EA6B6D">
        <w:rPr>
          <w:i/>
          <w:sz w:val="24"/>
          <w:szCs w:val="24"/>
        </w:rPr>
        <w:t>Julvan</w:t>
      </w:r>
      <w:proofErr w:type="spellEnd"/>
      <w:r w:rsidRPr="00EA6B6D">
        <w:rPr>
          <w:i/>
          <w:sz w:val="24"/>
          <w:szCs w:val="24"/>
        </w:rPr>
        <w:t xml:space="preserve"> Rezende Araú</w:t>
      </w:r>
      <w:r w:rsidR="00C26F88" w:rsidRPr="00EA6B6D">
        <w:rPr>
          <w:i/>
          <w:sz w:val="24"/>
          <w:szCs w:val="24"/>
        </w:rPr>
        <w:t>jo Lacerda</w:t>
      </w:r>
    </w:p>
    <w:p w:rsidR="00C26F88" w:rsidRPr="00EA6B6D" w:rsidRDefault="00C26F88" w:rsidP="00021F97">
      <w:pPr>
        <w:autoSpaceDE w:val="0"/>
        <w:autoSpaceDN w:val="0"/>
        <w:adjustRightInd w:val="0"/>
        <w:jc w:val="center"/>
        <w:rPr>
          <w:i/>
          <w:sz w:val="24"/>
          <w:szCs w:val="24"/>
        </w:rPr>
      </w:pPr>
      <w:r w:rsidRPr="00EA6B6D">
        <w:rPr>
          <w:i/>
          <w:sz w:val="24"/>
          <w:szCs w:val="24"/>
        </w:rPr>
        <w:t>Prefeito</w:t>
      </w:r>
      <w:r w:rsidR="009F16EC" w:rsidRPr="00EA6B6D">
        <w:rPr>
          <w:i/>
          <w:sz w:val="24"/>
          <w:szCs w:val="24"/>
        </w:rPr>
        <w:t xml:space="preserve"> Municipal</w:t>
      </w:r>
      <w:bookmarkEnd w:id="0"/>
    </w:p>
    <w:sectPr w:rsidR="00C26F88" w:rsidRPr="00EA6B6D" w:rsidSect="008D5475">
      <w:footerReference w:type="default" r:id="rId8"/>
      <w:pgSz w:w="11907" w:h="16840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CF4" w:rsidRDefault="00127CF4" w:rsidP="00432D84">
      <w:r>
        <w:separator/>
      </w:r>
    </w:p>
  </w:endnote>
  <w:endnote w:type="continuationSeparator" w:id="0">
    <w:p w:rsidR="00127CF4" w:rsidRDefault="00127CF4" w:rsidP="0043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1170542"/>
      <w:docPartObj>
        <w:docPartGallery w:val="Page Numbers (Bottom of Page)"/>
        <w:docPartUnique/>
      </w:docPartObj>
    </w:sdtPr>
    <w:sdtEndPr/>
    <w:sdtContent>
      <w:p w:rsidR="00432D84" w:rsidRDefault="00432D8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F97">
          <w:rPr>
            <w:noProof/>
          </w:rPr>
          <w:t>1</w:t>
        </w:r>
        <w:r>
          <w:fldChar w:fldCharType="end"/>
        </w:r>
      </w:p>
    </w:sdtContent>
  </w:sdt>
  <w:p w:rsidR="00432D84" w:rsidRDefault="00432D8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CF4" w:rsidRDefault="00127CF4" w:rsidP="00432D84">
      <w:r>
        <w:separator/>
      </w:r>
    </w:p>
  </w:footnote>
  <w:footnote w:type="continuationSeparator" w:id="0">
    <w:p w:rsidR="00127CF4" w:rsidRDefault="00127CF4" w:rsidP="0043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9E9"/>
    <w:multiLevelType w:val="singleLevel"/>
    <w:tmpl w:val="DC9E2C00"/>
    <w:lvl w:ilvl="0">
      <w:start w:val="1"/>
      <w:numFmt w:val="lowerLetter"/>
      <w:lvlText w:val="%1)"/>
      <w:lvlJc w:val="left"/>
      <w:pPr>
        <w:tabs>
          <w:tab w:val="num" w:pos="2345"/>
        </w:tabs>
        <w:ind w:left="2345" w:hanging="360"/>
      </w:pPr>
      <w:rPr>
        <w:rFonts w:hint="default"/>
      </w:rPr>
    </w:lvl>
  </w:abstractNum>
  <w:abstractNum w:abstractNumId="1">
    <w:nsid w:val="3FAB4769"/>
    <w:multiLevelType w:val="hybridMultilevel"/>
    <w:tmpl w:val="C09EDE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7710A"/>
    <w:multiLevelType w:val="hybridMultilevel"/>
    <w:tmpl w:val="FA94B318"/>
    <w:lvl w:ilvl="0" w:tplc="961E9580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C4976"/>
    <w:multiLevelType w:val="hybridMultilevel"/>
    <w:tmpl w:val="7D14EA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147AF"/>
    <w:multiLevelType w:val="singleLevel"/>
    <w:tmpl w:val="8DE2BA62"/>
    <w:lvl w:ilvl="0">
      <w:start w:val="1"/>
      <w:numFmt w:val="lowerLetter"/>
      <w:lvlText w:val="%1)"/>
      <w:lvlJc w:val="left"/>
      <w:pPr>
        <w:tabs>
          <w:tab w:val="num" w:pos="2169"/>
        </w:tabs>
        <w:ind w:left="2169" w:hanging="468"/>
      </w:pPr>
      <w:rPr>
        <w:rFonts w:hint="default"/>
      </w:rPr>
    </w:lvl>
  </w:abstractNum>
  <w:abstractNum w:abstractNumId="5">
    <w:nsid w:val="6C5427F5"/>
    <w:multiLevelType w:val="singleLevel"/>
    <w:tmpl w:val="179043F0"/>
    <w:lvl w:ilvl="0">
      <w:start w:val="1"/>
      <w:numFmt w:val="lowerLetter"/>
      <w:lvlText w:val="%1)"/>
      <w:lvlJc w:val="left"/>
      <w:pPr>
        <w:tabs>
          <w:tab w:val="num" w:pos="2073"/>
        </w:tabs>
        <w:ind w:left="2073" w:hanging="372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4B"/>
    <w:rsid w:val="000150A5"/>
    <w:rsid w:val="00021F97"/>
    <w:rsid w:val="0008414D"/>
    <w:rsid w:val="000B09A3"/>
    <w:rsid w:val="000D3331"/>
    <w:rsid w:val="00127CF4"/>
    <w:rsid w:val="00263E0F"/>
    <w:rsid w:val="00291B29"/>
    <w:rsid w:val="00294467"/>
    <w:rsid w:val="003364A9"/>
    <w:rsid w:val="00380D51"/>
    <w:rsid w:val="003A1FB8"/>
    <w:rsid w:val="00410F56"/>
    <w:rsid w:val="00432D84"/>
    <w:rsid w:val="004624C0"/>
    <w:rsid w:val="00474D7F"/>
    <w:rsid w:val="004E3AA8"/>
    <w:rsid w:val="00581E32"/>
    <w:rsid w:val="005A1660"/>
    <w:rsid w:val="005A358C"/>
    <w:rsid w:val="005E4A23"/>
    <w:rsid w:val="00602830"/>
    <w:rsid w:val="00711391"/>
    <w:rsid w:val="00732A6C"/>
    <w:rsid w:val="00755AAA"/>
    <w:rsid w:val="007F138E"/>
    <w:rsid w:val="00805A2F"/>
    <w:rsid w:val="00866A8C"/>
    <w:rsid w:val="0087164B"/>
    <w:rsid w:val="00877795"/>
    <w:rsid w:val="008D5475"/>
    <w:rsid w:val="0093116A"/>
    <w:rsid w:val="00960F18"/>
    <w:rsid w:val="00970223"/>
    <w:rsid w:val="00974260"/>
    <w:rsid w:val="009F16EC"/>
    <w:rsid w:val="00A14BFA"/>
    <w:rsid w:val="00A46333"/>
    <w:rsid w:val="00AF68DB"/>
    <w:rsid w:val="00B444FE"/>
    <w:rsid w:val="00B620D3"/>
    <w:rsid w:val="00B62F1E"/>
    <w:rsid w:val="00C26F88"/>
    <w:rsid w:val="00DA76FD"/>
    <w:rsid w:val="00DC0A02"/>
    <w:rsid w:val="00EA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133AB-C830-4812-A717-8FB903E7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  <w:u w:val="single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32"/>
    </w:rPr>
  </w:style>
  <w:style w:type="paragraph" w:styleId="Ttulo4">
    <w:name w:val="heading 4"/>
    <w:basedOn w:val="Normal"/>
    <w:next w:val="Normal"/>
    <w:qFormat/>
    <w:pPr>
      <w:keepNext/>
      <w:ind w:firstLine="1701"/>
      <w:jc w:val="both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pPr>
      <w:ind w:firstLine="1701"/>
      <w:jc w:val="both"/>
    </w:pPr>
    <w:rPr>
      <w:sz w:val="32"/>
    </w:rPr>
  </w:style>
  <w:style w:type="paragraph" w:styleId="Recuodecorpodetexto2">
    <w:name w:val="Body Text Indent 2"/>
    <w:basedOn w:val="Normal"/>
    <w:semiHidden/>
    <w:pPr>
      <w:ind w:firstLine="1701"/>
    </w:pPr>
    <w:rPr>
      <w:sz w:val="32"/>
    </w:rPr>
  </w:style>
  <w:style w:type="paragraph" w:styleId="Recuodecorpodetexto3">
    <w:name w:val="Body Text Indent 3"/>
    <w:basedOn w:val="Normal"/>
    <w:semiHidden/>
    <w:pPr>
      <w:ind w:firstLine="1701"/>
      <w:jc w:val="both"/>
    </w:pPr>
    <w:rPr>
      <w:sz w:val="28"/>
    </w:r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table" w:styleId="Tabelacomgrade">
    <w:name w:val="Table Grid"/>
    <w:basedOn w:val="Tabelanormal"/>
    <w:uiPriority w:val="39"/>
    <w:rsid w:val="00B62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62F1E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F13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7F138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32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32D84"/>
  </w:style>
  <w:style w:type="paragraph" w:styleId="Rodap">
    <w:name w:val="footer"/>
    <w:basedOn w:val="Normal"/>
    <w:link w:val="RodapChar"/>
    <w:uiPriority w:val="99"/>
    <w:unhideWhenUsed/>
    <w:rsid w:val="00432D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938EA-4D04-4EF0-BA82-95E5A056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671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</vt:lpstr>
    </vt:vector>
  </TitlesOfParts>
  <Company>Prefeitura Municipal de Moema</Company>
  <LinksUpToDate>false</LinksUpToDate>
  <CharactersWithSpaces>4289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</dc:title>
  <dc:subject/>
  <dc:creator>Prefeitura Municipal de Moema</dc:creator>
  <cp:keywords/>
  <cp:lastModifiedBy>Prefeitura Municipal de Moema .</cp:lastModifiedBy>
  <cp:revision>4</cp:revision>
  <cp:lastPrinted>2015-03-16T15:27:00Z</cp:lastPrinted>
  <dcterms:created xsi:type="dcterms:W3CDTF">2015-04-01T19:35:00Z</dcterms:created>
  <dcterms:modified xsi:type="dcterms:W3CDTF">2015-04-01T19:45:00Z</dcterms:modified>
</cp:coreProperties>
</file>