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62C" w:rsidRDefault="004E362C" w:rsidP="00A22A5B">
      <w:pPr>
        <w:jc w:val="center"/>
        <w:rPr>
          <w:b/>
          <w:bCs/>
          <w:caps/>
          <w:sz w:val="26"/>
          <w:szCs w:val="26"/>
        </w:rPr>
      </w:pPr>
      <w:r w:rsidRPr="00843075">
        <w:rPr>
          <w:b/>
          <w:bCs/>
          <w:caps/>
          <w:sz w:val="26"/>
          <w:szCs w:val="26"/>
        </w:rPr>
        <w:t xml:space="preserve">Lei n.º </w:t>
      </w:r>
      <w:r w:rsidR="002333E0">
        <w:rPr>
          <w:b/>
          <w:bCs/>
          <w:caps/>
          <w:sz w:val="26"/>
          <w:szCs w:val="26"/>
        </w:rPr>
        <w:t>1473</w:t>
      </w:r>
      <w:r w:rsidRPr="00843075">
        <w:rPr>
          <w:b/>
          <w:bCs/>
          <w:caps/>
          <w:sz w:val="26"/>
          <w:szCs w:val="26"/>
        </w:rPr>
        <w:t>/2015</w:t>
      </w:r>
    </w:p>
    <w:p w:rsidR="00843075" w:rsidRPr="002333E0" w:rsidRDefault="00843075" w:rsidP="00A22A5B">
      <w:pPr>
        <w:jc w:val="center"/>
        <w:rPr>
          <w:b/>
          <w:bCs/>
          <w:caps/>
        </w:rPr>
      </w:pPr>
    </w:p>
    <w:p w:rsidR="004E362C" w:rsidRPr="002333E0" w:rsidRDefault="004E362C" w:rsidP="004E362C">
      <w:pPr>
        <w:jc w:val="both"/>
      </w:pPr>
    </w:p>
    <w:p w:rsidR="004E362C" w:rsidRPr="002333E0" w:rsidRDefault="004E362C" w:rsidP="002333E0">
      <w:pPr>
        <w:ind w:left="3514"/>
        <w:jc w:val="both"/>
        <w:rPr>
          <w:b/>
        </w:rPr>
      </w:pPr>
      <w:r w:rsidRPr="002333E0">
        <w:rPr>
          <w:b/>
        </w:rPr>
        <w:t>“DISPÕE SOBRE ABERTURA DE CRÉDITO ADICIONAL ESPECIAL E DÁ OUTRAS PROVIDÊNCIAS.”</w:t>
      </w:r>
    </w:p>
    <w:p w:rsidR="004E362C" w:rsidRPr="002333E0" w:rsidRDefault="004E362C" w:rsidP="004E362C">
      <w:pPr>
        <w:jc w:val="both"/>
      </w:pPr>
    </w:p>
    <w:p w:rsidR="00843075" w:rsidRPr="002333E0" w:rsidRDefault="00843075" w:rsidP="004E362C">
      <w:pPr>
        <w:jc w:val="both"/>
      </w:pPr>
    </w:p>
    <w:p w:rsidR="004E362C" w:rsidRPr="00B34AB5" w:rsidRDefault="004E362C" w:rsidP="00843075">
      <w:pPr>
        <w:ind w:firstLine="1134"/>
        <w:jc w:val="both"/>
      </w:pPr>
      <w:r w:rsidRPr="002333E0">
        <w:t xml:space="preserve">O povo do Município de Moema/MG, por seus representantes legais aprovou, e eu, Prefeito </w:t>
      </w:r>
      <w:r w:rsidRPr="00B34AB5">
        <w:t>Municipal sanciono a seguinte Lei:</w:t>
      </w:r>
    </w:p>
    <w:p w:rsidR="004E362C" w:rsidRPr="00B34AB5" w:rsidRDefault="004E362C" w:rsidP="00843075">
      <w:pPr>
        <w:ind w:firstLine="1134"/>
        <w:jc w:val="both"/>
      </w:pPr>
    </w:p>
    <w:p w:rsidR="004E362C" w:rsidRPr="00B34AB5" w:rsidRDefault="004E362C" w:rsidP="00843075">
      <w:pPr>
        <w:ind w:firstLine="1134"/>
        <w:jc w:val="both"/>
      </w:pPr>
      <w:r w:rsidRPr="00B34AB5">
        <w:rPr>
          <w:b/>
        </w:rPr>
        <w:t>Art. 1º</w:t>
      </w:r>
      <w:r w:rsidRPr="00B34AB5">
        <w:t xml:space="preserve"> - Considerando o disposto no art. 45 da Lei de Diretrizes Orçamentárias, Lei nº 1439/14, fica o Poder Executivo Municipal autorizado a abrir Crédito Adicional Especial no Orçamento de 2015, n</w:t>
      </w:r>
      <w:r w:rsidR="00843075">
        <w:t>o valor de R$ 1.003.133,36 (</w:t>
      </w:r>
      <w:r w:rsidR="00D20CA3" w:rsidRPr="00B34AB5">
        <w:t>um</w:t>
      </w:r>
      <w:r w:rsidR="005A70EC" w:rsidRPr="00B34AB5">
        <w:t xml:space="preserve"> </w:t>
      </w:r>
      <w:r w:rsidRPr="00B34AB5">
        <w:t>milhão, três mil, cento e trinta e três reais e trinta e seis centavos) incluindo as seguintes dotações:</w:t>
      </w:r>
    </w:p>
    <w:p w:rsidR="004E362C" w:rsidRPr="00B34AB5" w:rsidRDefault="004E362C" w:rsidP="004E362C">
      <w:pPr>
        <w:jc w:val="both"/>
      </w:pPr>
    </w:p>
    <w:p w:rsidR="004E362C" w:rsidRPr="00B34AB5" w:rsidRDefault="004E362C" w:rsidP="004E362C">
      <w:pPr>
        <w:jc w:val="both"/>
      </w:pPr>
      <w:r w:rsidRPr="00B34AB5">
        <w:t>02 04 03 12 361 0007 1.005 – CONSTRUÇÃO, REF., AMPL. DE UNIDADES DO ENSINO.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5262"/>
        <w:gridCol w:w="1398"/>
        <w:gridCol w:w="1296"/>
      </w:tblGrid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CONTA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1296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VALOR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449051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Obras e Instalações</w:t>
            </w:r>
          </w:p>
        </w:tc>
        <w:tc>
          <w:tcPr>
            <w:tcW w:w="139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O.FNDE</w:t>
            </w:r>
          </w:p>
        </w:tc>
        <w:tc>
          <w:tcPr>
            <w:tcW w:w="129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34AB5">
              <w:rPr>
                <w:rFonts w:ascii="Times New Roman" w:hAnsi="Times New Roman"/>
                <w:color w:val="000000" w:themeColor="text1"/>
              </w:rPr>
              <w:t>333.195,85</w:t>
            </w:r>
          </w:p>
        </w:tc>
      </w:tr>
    </w:tbl>
    <w:p w:rsidR="004E362C" w:rsidRPr="00B34AB5" w:rsidRDefault="004E362C" w:rsidP="004E362C">
      <w:pPr>
        <w:jc w:val="both"/>
      </w:pPr>
    </w:p>
    <w:p w:rsidR="004E362C" w:rsidRPr="00B34AB5" w:rsidRDefault="004E362C" w:rsidP="004E362C">
      <w:pPr>
        <w:jc w:val="both"/>
      </w:pPr>
      <w:r w:rsidRPr="00B34AB5">
        <w:t>02 06 02 15 451 0011 1.011 – ABERT.ALARG.PAVIM.RECUP. E SINAL. DE VIAS URBANA E RURAL.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5262"/>
        <w:gridCol w:w="1398"/>
        <w:gridCol w:w="1296"/>
      </w:tblGrid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CONTA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1296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VALOR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449051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 xml:space="preserve">Obras e Instalações </w:t>
            </w:r>
          </w:p>
        </w:tc>
        <w:tc>
          <w:tcPr>
            <w:tcW w:w="139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CONVOT</w:t>
            </w:r>
          </w:p>
        </w:tc>
        <w:tc>
          <w:tcPr>
            <w:tcW w:w="1296" w:type="dxa"/>
          </w:tcPr>
          <w:p w:rsidR="004E362C" w:rsidRPr="00B34AB5" w:rsidRDefault="00843075" w:rsidP="00BB2EF9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342.973,</w:t>
            </w:r>
            <w:r w:rsidR="004E362C" w:rsidRPr="00B34AB5">
              <w:rPr>
                <w:rFonts w:ascii="Times New Roman" w:hAnsi="Times New Roman"/>
              </w:rPr>
              <w:t>76</w:t>
            </w:r>
          </w:p>
        </w:tc>
      </w:tr>
    </w:tbl>
    <w:p w:rsidR="004E362C" w:rsidRPr="00B34AB5" w:rsidRDefault="004E362C" w:rsidP="004E362C">
      <w:pPr>
        <w:jc w:val="both"/>
      </w:pPr>
    </w:p>
    <w:p w:rsidR="004E362C" w:rsidRPr="00B34AB5" w:rsidRDefault="004E362C" w:rsidP="004E362C">
      <w:pPr>
        <w:jc w:val="both"/>
      </w:pPr>
      <w:r w:rsidRPr="00B34AB5">
        <w:t>02 09 01 20 606 0016 1.020 – CONSTRUÇÃO E AQUIS. P/ DESENV. DAS ATIV. DIRET. PRODUTIVAS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5262"/>
        <w:gridCol w:w="1418"/>
        <w:gridCol w:w="1276"/>
      </w:tblGrid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CONTA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VALOR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449051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Obras e Instalações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CONVOT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69.616,99</w:t>
            </w:r>
          </w:p>
        </w:tc>
      </w:tr>
    </w:tbl>
    <w:p w:rsidR="004E362C" w:rsidRPr="00B34AB5" w:rsidRDefault="004E362C" w:rsidP="004E362C">
      <w:pPr>
        <w:jc w:val="both"/>
      </w:pPr>
    </w:p>
    <w:p w:rsidR="004E362C" w:rsidRPr="00B34AB5" w:rsidRDefault="004E362C" w:rsidP="004E362C">
      <w:pPr>
        <w:jc w:val="both"/>
      </w:pPr>
      <w:r w:rsidRPr="00B34AB5">
        <w:t>02 05 02 10 122 0006 1.003 – CON</w:t>
      </w:r>
      <w:r w:rsidR="00843075">
        <w:t>S</w:t>
      </w:r>
      <w:r w:rsidRPr="00B34AB5">
        <w:t>TRUÇÃO, REF., AMPLIAÇÃO E AQUIS. UBS DE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5262"/>
        <w:gridCol w:w="1418"/>
        <w:gridCol w:w="1276"/>
      </w:tblGrid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CONTA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VALOR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449051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Obras e Instalações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CONVA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81.600,00</w:t>
            </w:r>
          </w:p>
        </w:tc>
      </w:tr>
    </w:tbl>
    <w:p w:rsidR="004E362C" w:rsidRPr="00B34AB5" w:rsidRDefault="004E362C" w:rsidP="004E362C">
      <w:pPr>
        <w:jc w:val="both"/>
      </w:pPr>
    </w:p>
    <w:p w:rsidR="004E362C" w:rsidRPr="00B34AB5" w:rsidRDefault="004E362C" w:rsidP="004E362C">
      <w:pPr>
        <w:jc w:val="both"/>
      </w:pPr>
      <w:r w:rsidRPr="00B34AB5">
        <w:t>02 10 02 08 244 0004 2.055 – MANUT. CENTRO DE REF. EM ASSIST. SOCIAL - CRAS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5262"/>
        <w:gridCol w:w="1418"/>
        <w:gridCol w:w="1276"/>
      </w:tblGrid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CONTA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VALOR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3190.04</w:t>
            </w:r>
          </w:p>
        </w:tc>
        <w:tc>
          <w:tcPr>
            <w:tcW w:w="5262" w:type="dxa"/>
          </w:tcPr>
          <w:p w:rsidR="004E362C" w:rsidRPr="00B34AB5" w:rsidRDefault="00204748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Contrataçã</w:t>
            </w:r>
            <w:r w:rsidR="004E362C" w:rsidRPr="00B34AB5">
              <w:rPr>
                <w:rFonts w:ascii="Times New Roman" w:hAnsi="Times New Roman"/>
              </w:rPr>
              <w:t>o por Tempo Determinado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CRAS-2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5.000,00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3390.30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Material de Consumo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CRAS-2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1.462,28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 xml:space="preserve">4490.52 </w:t>
            </w:r>
          </w:p>
        </w:tc>
        <w:tc>
          <w:tcPr>
            <w:tcW w:w="5262" w:type="dxa"/>
          </w:tcPr>
          <w:p w:rsidR="004E362C" w:rsidRPr="00B34AB5" w:rsidRDefault="00204748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Equip</w:t>
            </w:r>
            <w:r w:rsidR="004E362C" w:rsidRPr="00B34AB5">
              <w:rPr>
                <w:rFonts w:ascii="Times New Roman" w:hAnsi="Times New Roman"/>
              </w:rPr>
              <w:t>amento e Material Permanente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CRAS-2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5.000,00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3390.30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Material de Consumo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ACESUA-2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3.280,93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3190.04</w:t>
            </w:r>
          </w:p>
        </w:tc>
        <w:tc>
          <w:tcPr>
            <w:tcW w:w="5262" w:type="dxa"/>
          </w:tcPr>
          <w:p w:rsidR="004E362C" w:rsidRPr="00B34AB5" w:rsidRDefault="00204748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Contrataçã</w:t>
            </w:r>
            <w:r w:rsidR="004E362C" w:rsidRPr="00B34AB5">
              <w:rPr>
                <w:rFonts w:ascii="Times New Roman" w:hAnsi="Times New Roman"/>
              </w:rPr>
              <w:t>o por Tempo Determinado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ACESUA-2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15.000,00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3390.47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Obrigações Tributárias e Contributiva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ACESUA-2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3390.36</w:t>
            </w:r>
          </w:p>
        </w:tc>
        <w:tc>
          <w:tcPr>
            <w:tcW w:w="5262" w:type="dxa"/>
          </w:tcPr>
          <w:p w:rsidR="004E362C" w:rsidRPr="00B34AB5" w:rsidRDefault="00204748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Outros Serviços de Ter</w:t>
            </w:r>
            <w:r w:rsidR="004E362C" w:rsidRPr="00B34AB5">
              <w:rPr>
                <w:rFonts w:ascii="Times New Roman" w:hAnsi="Times New Roman"/>
              </w:rPr>
              <w:t>ceiros – Pessoa Física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ACESUA- 2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3.000,00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3390.39</w:t>
            </w:r>
          </w:p>
        </w:tc>
        <w:tc>
          <w:tcPr>
            <w:tcW w:w="5262" w:type="dxa"/>
          </w:tcPr>
          <w:p w:rsidR="004E362C" w:rsidRPr="00B34AB5" w:rsidRDefault="00204748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Outros Serviços de Terceiros – Pessoa Jurí</w:t>
            </w:r>
            <w:r w:rsidR="004E362C" w:rsidRPr="00B34AB5">
              <w:rPr>
                <w:rFonts w:ascii="Times New Roman" w:hAnsi="Times New Roman"/>
              </w:rPr>
              <w:t>dica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ACESUA-2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400,00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3390.14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 xml:space="preserve">Diárias – </w:t>
            </w:r>
            <w:r w:rsidR="00843075" w:rsidRPr="00B34AB5">
              <w:rPr>
                <w:rFonts w:ascii="Times New Roman" w:hAnsi="Times New Roman"/>
              </w:rPr>
              <w:t>Civil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ACESUA-2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500,00</w:t>
            </w:r>
          </w:p>
        </w:tc>
      </w:tr>
    </w:tbl>
    <w:p w:rsidR="004E362C" w:rsidRPr="00B34AB5" w:rsidRDefault="004E362C" w:rsidP="004E362C">
      <w:pPr>
        <w:jc w:val="both"/>
      </w:pPr>
    </w:p>
    <w:p w:rsidR="004E362C" w:rsidRPr="00B34AB5" w:rsidRDefault="004E362C" w:rsidP="004E362C">
      <w:pPr>
        <w:jc w:val="both"/>
      </w:pPr>
      <w:r w:rsidRPr="00B34AB5">
        <w:t>02 10 02 08 244 0004 2.055 – MANUT. PISO MINEIRO MEDIDAS SOCIO EDUCAT. – PISO 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5262"/>
        <w:gridCol w:w="1418"/>
        <w:gridCol w:w="1276"/>
      </w:tblGrid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CONTA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VALOR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3390.30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Material de Consumo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PISOM-2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4.027,59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 xml:space="preserve">4490.52 </w:t>
            </w:r>
          </w:p>
        </w:tc>
        <w:tc>
          <w:tcPr>
            <w:tcW w:w="5262" w:type="dxa"/>
          </w:tcPr>
          <w:p w:rsidR="004E362C" w:rsidRPr="00B34AB5" w:rsidRDefault="00204748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Equip</w:t>
            </w:r>
            <w:r w:rsidR="004E362C" w:rsidRPr="00B34AB5">
              <w:rPr>
                <w:rFonts w:ascii="Times New Roman" w:hAnsi="Times New Roman"/>
              </w:rPr>
              <w:t>amento e Material Permanente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PISOM-2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3.000,00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3390.36</w:t>
            </w:r>
          </w:p>
        </w:tc>
        <w:tc>
          <w:tcPr>
            <w:tcW w:w="5262" w:type="dxa"/>
          </w:tcPr>
          <w:p w:rsidR="004E362C" w:rsidRPr="00B34AB5" w:rsidRDefault="00204748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Outros Serviços de Ter</w:t>
            </w:r>
            <w:r w:rsidR="004E362C" w:rsidRPr="00B34AB5">
              <w:rPr>
                <w:rFonts w:ascii="Times New Roman" w:hAnsi="Times New Roman"/>
              </w:rPr>
              <w:t>ceiros – Pessoa Física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PISOM-2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1.800,00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3390.39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Outros Serv</w:t>
            </w:r>
            <w:r w:rsidR="00204748" w:rsidRPr="00B34AB5">
              <w:rPr>
                <w:rFonts w:ascii="Times New Roman" w:hAnsi="Times New Roman"/>
              </w:rPr>
              <w:t>iços de Terceiros – Pessoa Jurí</w:t>
            </w:r>
            <w:r w:rsidRPr="00B34AB5">
              <w:rPr>
                <w:rFonts w:ascii="Times New Roman" w:hAnsi="Times New Roman"/>
              </w:rPr>
              <w:t>dica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PISOM-2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3390.47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Obrigações Tributárias e Contributiva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PISOM-2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100.00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3390.32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Materi</w:t>
            </w:r>
            <w:r w:rsidR="00204748" w:rsidRPr="00B34AB5">
              <w:rPr>
                <w:rFonts w:ascii="Times New Roman" w:hAnsi="Times New Roman"/>
              </w:rPr>
              <w:t>al Bem ou Serviço de Distribuiçã</w:t>
            </w:r>
            <w:r w:rsidRPr="00B34AB5">
              <w:rPr>
                <w:rFonts w:ascii="Times New Roman" w:hAnsi="Times New Roman"/>
              </w:rPr>
              <w:t>o Gratuita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PISOM-2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10.000,00</w:t>
            </w:r>
          </w:p>
        </w:tc>
      </w:tr>
    </w:tbl>
    <w:p w:rsidR="004E362C" w:rsidRDefault="004E362C" w:rsidP="004E362C">
      <w:pPr>
        <w:jc w:val="both"/>
      </w:pPr>
    </w:p>
    <w:p w:rsidR="00843075" w:rsidRDefault="00843075" w:rsidP="004E362C">
      <w:pPr>
        <w:jc w:val="both"/>
      </w:pPr>
    </w:p>
    <w:p w:rsidR="002333E0" w:rsidRPr="00B34AB5" w:rsidRDefault="002333E0" w:rsidP="004E362C">
      <w:pPr>
        <w:jc w:val="both"/>
      </w:pPr>
    </w:p>
    <w:p w:rsidR="004E362C" w:rsidRPr="00B34AB5" w:rsidRDefault="004E362C" w:rsidP="004E362C">
      <w:pPr>
        <w:jc w:val="both"/>
      </w:pPr>
      <w:r w:rsidRPr="00B34AB5">
        <w:lastRenderedPageBreak/>
        <w:t>02 10 02 08 244 0004 2.069 – MANUT. DO IGD-M – BOLSA FAMÍLIA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5262"/>
        <w:gridCol w:w="1418"/>
        <w:gridCol w:w="1276"/>
      </w:tblGrid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CONTA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VALOR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3390.30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Material de Consumo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IGDBOL-2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2.813,92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 xml:space="preserve">4490.52 </w:t>
            </w:r>
          </w:p>
        </w:tc>
        <w:tc>
          <w:tcPr>
            <w:tcW w:w="5262" w:type="dxa"/>
          </w:tcPr>
          <w:p w:rsidR="004E362C" w:rsidRPr="00B34AB5" w:rsidRDefault="007A3FCE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Equip</w:t>
            </w:r>
            <w:r w:rsidR="004E362C" w:rsidRPr="00B34AB5">
              <w:rPr>
                <w:rFonts w:ascii="Times New Roman" w:hAnsi="Times New Roman"/>
              </w:rPr>
              <w:t>amento e Material Permanente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IGDBOL-2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3390.36</w:t>
            </w:r>
          </w:p>
        </w:tc>
        <w:tc>
          <w:tcPr>
            <w:tcW w:w="5262" w:type="dxa"/>
          </w:tcPr>
          <w:p w:rsidR="004E362C" w:rsidRPr="00B34AB5" w:rsidRDefault="007A3FCE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Outros Serviços de Ter</w:t>
            </w:r>
            <w:r w:rsidR="004E362C" w:rsidRPr="00B34AB5">
              <w:rPr>
                <w:rFonts w:ascii="Times New Roman" w:hAnsi="Times New Roman"/>
              </w:rPr>
              <w:t>ceiros – Pessoa Física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IGDBOL-2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2.000,00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3390.39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Outros Serv</w:t>
            </w:r>
            <w:r w:rsidR="007A3FCE" w:rsidRPr="00B34AB5">
              <w:rPr>
                <w:rFonts w:ascii="Times New Roman" w:hAnsi="Times New Roman"/>
              </w:rPr>
              <w:t>iços de Terceiros – Pessoa Jurí</w:t>
            </w:r>
            <w:r w:rsidRPr="00B34AB5">
              <w:rPr>
                <w:rFonts w:ascii="Times New Roman" w:hAnsi="Times New Roman"/>
              </w:rPr>
              <w:t>dica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IGDBOL-2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3390.47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Obrigações Tributárias e Contributiva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IGDBOL-2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100,00</w:t>
            </w:r>
          </w:p>
        </w:tc>
      </w:tr>
    </w:tbl>
    <w:p w:rsidR="004E362C" w:rsidRPr="00B34AB5" w:rsidRDefault="004E362C" w:rsidP="004E362C">
      <w:pPr>
        <w:jc w:val="both"/>
      </w:pPr>
    </w:p>
    <w:p w:rsidR="004E362C" w:rsidRPr="00B34AB5" w:rsidRDefault="004E362C" w:rsidP="004E362C">
      <w:pPr>
        <w:jc w:val="both"/>
      </w:pPr>
      <w:r w:rsidRPr="00B34AB5">
        <w:t>02 04 02 12 365 0008 2.033 – MANUT. DAS ATIVIDADES DA EDUCAÇÃO PRÉ-ESCOLAR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5262"/>
        <w:gridCol w:w="1418"/>
        <w:gridCol w:w="1276"/>
      </w:tblGrid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CONTA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VALOR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3190.11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 xml:space="preserve">Vencimentos e Vantagens Fixas -  Pessoal </w:t>
            </w:r>
            <w:r w:rsidR="00843075" w:rsidRPr="00B34AB5">
              <w:rPr>
                <w:rFonts w:ascii="Times New Roman" w:hAnsi="Times New Roman"/>
              </w:rPr>
              <w:t>Civil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O.FNDE-2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16.500,00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3190.13</w:t>
            </w:r>
          </w:p>
        </w:tc>
        <w:tc>
          <w:tcPr>
            <w:tcW w:w="5262" w:type="dxa"/>
          </w:tcPr>
          <w:p w:rsidR="004E362C" w:rsidRPr="00B34AB5" w:rsidRDefault="009079A6" w:rsidP="00BB2E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Obrigações Patronais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O.FNDE-2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3.200,00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3390.30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Material de Consumo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O.FNDE-2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117,41</w:t>
            </w:r>
          </w:p>
        </w:tc>
      </w:tr>
    </w:tbl>
    <w:p w:rsidR="004E362C" w:rsidRPr="00B34AB5" w:rsidRDefault="004E362C" w:rsidP="004E362C">
      <w:pPr>
        <w:jc w:val="both"/>
      </w:pPr>
    </w:p>
    <w:p w:rsidR="004E362C" w:rsidRPr="00B34AB5" w:rsidRDefault="004E362C" w:rsidP="004E362C">
      <w:pPr>
        <w:jc w:val="both"/>
      </w:pPr>
      <w:r w:rsidRPr="00B34AB5">
        <w:t>02 04 03 12 361 0007 2.024 – MANUT. ATIVIDADES DO ENSINO FUNDAMENTAL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5262"/>
        <w:gridCol w:w="1418"/>
        <w:gridCol w:w="1276"/>
      </w:tblGrid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CONTA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VALOR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3390.30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Material de Consumo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QESE-2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9.006,,83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3390.30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Material de Consumo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O.FNDE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15.819,59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4490.52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Equipamento e Material Permanente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QESE-2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3.000,00</w:t>
            </w:r>
          </w:p>
        </w:tc>
      </w:tr>
    </w:tbl>
    <w:p w:rsidR="004E362C" w:rsidRPr="00B34AB5" w:rsidRDefault="004E362C" w:rsidP="004E362C">
      <w:pPr>
        <w:jc w:val="both"/>
      </w:pPr>
    </w:p>
    <w:p w:rsidR="004E362C" w:rsidRPr="00B34AB5" w:rsidRDefault="004E362C" w:rsidP="004E362C">
      <w:pPr>
        <w:jc w:val="both"/>
      </w:pPr>
      <w:r w:rsidRPr="00B34AB5">
        <w:t>02 04 03 12 361 0007 2.029 – MANUT. ATIVIDADES DO ENSINO FUNDAMENTAL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5262"/>
        <w:gridCol w:w="1418"/>
        <w:gridCol w:w="1276"/>
      </w:tblGrid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CONTA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VALOR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3390.30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Material de Consumo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QESE-2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15.000,00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3390.39</w:t>
            </w:r>
          </w:p>
        </w:tc>
        <w:tc>
          <w:tcPr>
            <w:tcW w:w="5262" w:type="dxa"/>
          </w:tcPr>
          <w:p w:rsidR="004E362C" w:rsidRPr="00B34AB5" w:rsidRDefault="007A3FCE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Outros Serviços de Terceiros – Pessoa Jurí</w:t>
            </w:r>
            <w:r w:rsidR="004E362C" w:rsidRPr="00B34AB5">
              <w:rPr>
                <w:rFonts w:ascii="Times New Roman" w:hAnsi="Times New Roman"/>
              </w:rPr>
              <w:t>dica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QESE-2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10.000,00</w:t>
            </w:r>
          </w:p>
        </w:tc>
      </w:tr>
    </w:tbl>
    <w:p w:rsidR="004E362C" w:rsidRPr="00B34AB5" w:rsidRDefault="004E362C" w:rsidP="004E362C">
      <w:pPr>
        <w:jc w:val="both"/>
      </w:pPr>
    </w:p>
    <w:p w:rsidR="004E362C" w:rsidRPr="00B34AB5" w:rsidRDefault="004E362C" w:rsidP="004E362C">
      <w:pPr>
        <w:jc w:val="both"/>
      </w:pPr>
      <w:r w:rsidRPr="00B34AB5">
        <w:t>02 05 02 10 301 0006 2.023 – MANUT. DAS ATIVIDADES DO PSF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83"/>
        <w:gridCol w:w="5262"/>
        <w:gridCol w:w="1418"/>
        <w:gridCol w:w="1276"/>
      </w:tblGrid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CONTA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VALOR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3390.30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Material de Consumo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PSF-2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6.528,99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 xml:space="preserve">4490.52 </w:t>
            </w:r>
          </w:p>
        </w:tc>
        <w:tc>
          <w:tcPr>
            <w:tcW w:w="5262" w:type="dxa"/>
          </w:tcPr>
          <w:p w:rsidR="004E362C" w:rsidRPr="00B34AB5" w:rsidRDefault="00BB2EF9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Equip</w:t>
            </w:r>
            <w:r w:rsidR="004E362C" w:rsidRPr="00B34AB5">
              <w:rPr>
                <w:rFonts w:ascii="Times New Roman" w:hAnsi="Times New Roman"/>
              </w:rPr>
              <w:t>amento e Material Permanente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PSF-2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3.000,00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3390.36</w:t>
            </w:r>
          </w:p>
        </w:tc>
        <w:tc>
          <w:tcPr>
            <w:tcW w:w="5262" w:type="dxa"/>
          </w:tcPr>
          <w:p w:rsidR="004E362C" w:rsidRPr="00B34AB5" w:rsidRDefault="007A3FCE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Outros Serviços de Ter</w:t>
            </w:r>
            <w:r w:rsidR="004E362C" w:rsidRPr="00B34AB5">
              <w:rPr>
                <w:rFonts w:ascii="Times New Roman" w:hAnsi="Times New Roman"/>
              </w:rPr>
              <w:t>ceiros – Pessoa Física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PSF-2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1.000,00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3390.39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Outros Serv</w:t>
            </w:r>
            <w:r w:rsidR="007A3FCE" w:rsidRPr="00B34AB5">
              <w:rPr>
                <w:rFonts w:ascii="Times New Roman" w:hAnsi="Times New Roman"/>
              </w:rPr>
              <w:t>iços de Ter</w:t>
            </w:r>
            <w:r w:rsidR="00BB2EF9" w:rsidRPr="00B34AB5">
              <w:rPr>
                <w:rFonts w:ascii="Times New Roman" w:hAnsi="Times New Roman"/>
              </w:rPr>
              <w:t>ceiros – Pessoa Jurí</w:t>
            </w:r>
            <w:r w:rsidRPr="00B34AB5">
              <w:rPr>
                <w:rFonts w:ascii="Times New Roman" w:hAnsi="Times New Roman"/>
              </w:rPr>
              <w:t>dica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PSF-2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2.000,00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3390.47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Obrigações Tributárias e Contributiva</w:t>
            </w:r>
            <w:r w:rsidR="00E271B5">
              <w:rPr>
                <w:rFonts w:ascii="Times New Roman" w:hAnsi="Times New Roman"/>
              </w:rPr>
              <w:t>s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</w:rPr>
              <w:t>PSF-2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3390.14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 xml:space="preserve">Diárias – </w:t>
            </w:r>
            <w:r w:rsidR="00843075" w:rsidRPr="00B34AB5">
              <w:rPr>
                <w:rFonts w:ascii="Times New Roman" w:hAnsi="Times New Roman"/>
              </w:rPr>
              <w:t>Civil</w:t>
            </w:r>
          </w:p>
        </w:tc>
        <w:tc>
          <w:tcPr>
            <w:tcW w:w="1418" w:type="dxa"/>
          </w:tcPr>
          <w:p w:rsidR="004E362C" w:rsidRPr="00B34AB5" w:rsidRDefault="004E362C" w:rsidP="00B34AB5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PSF-2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2.000,00</w:t>
            </w:r>
          </w:p>
        </w:tc>
      </w:tr>
    </w:tbl>
    <w:p w:rsidR="004E362C" w:rsidRPr="00B34AB5" w:rsidRDefault="004E362C" w:rsidP="004E362C">
      <w:pPr>
        <w:jc w:val="both"/>
      </w:pPr>
    </w:p>
    <w:p w:rsidR="004E362C" w:rsidRPr="00B34AB5" w:rsidRDefault="004E362C" w:rsidP="004E362C">
      <w:pPr>
        <w:jc w:val="both"/>
      </w:pPr>
      <w:r w:rsidRPr="00B34AB5">
        <w:t>02 05 02 10 305 0024 2.019 – MANUT. DAS ATIV. DO CONTROLE EPIDEMIOLÓGICO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083"/>
        <w:gridCol w:w="5257"/>
        <w:gridCol w:w="1423"/>
        <w:gridCol w:w="1276"/>
      </w:tblGrid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CONTA</w:t>
            </w:r>
          </w:p>
        </w:tc>
        <w:tc>
          <w:tcPr>
            <w:tcW w:w="5257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VALOR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3190.04</w:t>
            </w:r>
          </w:p>
        </w:tc>
        <w:tc>
          <w:tcPr>
            <w:tcW w:w="5257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Contratação por Tempo Determinado</w:t>
            </w:r>
          </w:p>
        </w:tc>
        <w:tc>
          <w:tcPr>
            <w:tcW w:w="142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EPCDOE-2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10.000,00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3190.94</w:t>
            </w:r>
          </w:p>
        </w:tc>
        <w:tc>
          <w:tcPr>
            <w:tcW w:w="5257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Indenização e Restituições Trabalhistas</w:t>
            </w:r>
          </w:p>
        </w:tc>
        <w:tc>
          <w:tcPr>
            <w:tcW w:w="142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EPCDOE-2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1.857,32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3390.30</w:t>
            </w:r>
          </w:p>
        </w:tc>
        <w:tc>
          <w:tcPr>
            <w:tcW w:w="5257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Material de Consumo</w:t>
            </w:r>
          </w:p>
        </w:tc>
        <w:tc>
          <w:tcPr>
            <w:tcW w:w="142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VIGSAN-2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5.300,00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3390.14</w:t>
            </w:r>
          </w:p>
        </w:tc>
        <w:tc>
          <w:tcPr>
            <w:tcW w:w="5257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Diári</w:t>
            </w:r>
            <w:r w:rsidR="00023741" w:rsidRPr="00B34AB5">
              <w:rPr>
                <w:rFonts w:ascii="Times New Roman" w:hAnsi="Times New Roman"/>
              </w:rPr>
              <w:t>a</w:t>
            </w:r>
            <w:r w:rsidRPr="00B34AB5">
              <w:rPr>
                <w:rFonts w:ascii="Times New Roman" w:hAnsi="Times New Roman"/>
              </w:rPr>
              <w:t xml:space="preserve"> – </w:t>
            </w:r>
            <w:r w:rsidR="00843075" w:rsidRPr="00B34AB5">
              <w:rPr>
                <w:rFonts w:ascii="Times New Roman" w:hAnsi="Times New Roman"/>
              </w:rPr>
              <w:t>Civil</w:t>
            </w:r>
          </w:p>
        </w:tc>
        <w:tc>
          <w:tcPr>
            <w:tcW w:w="142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VIGSAN-2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1.500,00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3390.36</w:t>
            </w:r>
          </w:p>
        </w:tc>
        <w:tc>
          <w:tcPr>
            <w:tcW w:w="5257" w:type="dxa"/>
          </w:tcPr>
          <w:p w:rsidR="004E362C" w:rsidRPr="00B34AB5" w:rsidRDefault="00023741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Outros Serviços de Terc</w:t>
            </w:r>
            <w:r w:rsidR="004E362C" w:rsidRPr="00B34AB5">
              <w:rPr>
                <w:rFonts w:ascii="Times New Roman" w:hAnsi="Times New Roman"/>
              </w:rPr>
              <w:t>eiros – Pessoa Física</w:t>
            </w:r>
          </w:p>
        </w:tc>
        <w:tc>
          <w:tcPr>
            <w:tcW w:w="142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VIGSAN-2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1.000,00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3390.39</w:t>
            </w:r>
          </w:p>
        </w:tc>
        <w:tc>
          <w:tcPr>
            <w:tcW w:w="5257" w:type="dxa"/>
          </w:tcPr>
          <w:p w:rsidR="004E362C" w:rsidRPr="00B34AB5" w:rsidRDefault="00023741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Outros Serviços de Terceiros – Pessoa Jurí</w:t>
            </w:r>
            <w:r w:rsidR="004E362C" w:rsidRPr="00B34AB5">
              <w:rPr>
                <w:rFonts w:ascii="Times New Roman" w:hAnsi="Times New Roman"/>
              </w:rPr>
              <w:t>dica</w:t>
            </w:r>
          </w:p>
        </w:tc>
        <w:tc>
          <w:tcPr>
            <w:tcW w:w="142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VIGSAN-2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3390.47</w:t>
            </w:r>
          </w:p>
        </w:tc>
        <w:tc>
          <w:tcPr>
            <w:tcW w:w="5257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Obrigações Tributárias e Contributiva</w:t>
            </w:r>
          </w:p>
        </w:tc>
        <w:tc>
          <w:tcPr>
            <w:tcW w:w="142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VIGSAN-2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100,00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4490.52</w:t>
            </w:r>
          </w:p>
        </w:tc>
        <w:tc>
          <w:tcPr>
            <w:tcW w:w="5257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Equipamento e Material Permanente</w:t>
            </w:r>
          </w:p>
        </w:tc>
        <w:tc>
          <w:tcPr>
            <w:tcW w:w="142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</w:rPr>
              <w:t>VIGSAN-2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617,34</w:t>
            </w:r>
          </w:p>
        </w:tc>
      </w:tr>
    </w:tbl>
    <w:p w:rsidR="004E362C" w:rsidRPr="00B34AB5" w:rsidRDefault="004E362C" w:rsidP="004E362C">
      <w:pPr>
        <w:jc w:val="both"/>
      </w:pPr>
    </w:p>
    <w:p w:rsidR="004E362C" w:rsidRPr="00B34AB5" w:rsidRDefault="004E362C" w:rsidP="004E362C">
      <w:pPr>
        <w:jc w:val="both"/>
      </w:pPr>
      <w:r w:rsidRPr="00B34AB5">
        <w:t>02 05 02 10 303 0020 2.067 – MANUT. DA FARMÁCIA MUNICIPAL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5262"/>
        <w:gridCol w:w="1418"/>
        <w:gridCol w:w="1276"/>
      </w:tblGrid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CONTA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FONTE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  <w:b/>
              </w:rPr>
            </w:pPr>
            <w:r w:rsidRPr="00B34AB5">
              <w:rPr>
                <w:rFonts w:ascii="Times New Roman" w:hAnsi="Times New Roman"/>
                <w:b/>
              </w:rPr>
              <w:t>VALOR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3190.04</w:t>
            </w:r>
          </w:p>
        </w:tc>
        <w:tc>
          <w:tcPr>
            <w:tcW w:w="5262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Contratação por Tempo Determinado</w:t>
            </w:r>
          </w:p>
        </w:tc>
        <w:tc>
          <w:tcPr>
            <w:tcW w:w="141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FARM-2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4.960,01</w:t>
            </w:r>
          </w:p>
        </w:tc>
      </w:tr>
      <w:tr w:rsidR="004E362C" w:rsidRPr="00B34AB5" w:rsidTr="00E3348C">
        <w:tc>
          <w:tcPr>
            <w:tcW w:w="1083" w:type="dxa"/>
          </w:tcPr>
          <w:p w:rsidR="004E362C" w:rsidRPr="00B34AB5" w:rsidRDefault="004E362C" w:rsidP="00BB2EF9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3390.32</w:t>
            </w:r>
          </w:p>
        </w:tc>
        <w:tc>
          <w:tcPr>
            <w:tcW w:w="5262" w:type="dxa"/>
          </w:tcPr>
          <w:p w:rsidR="004E362C" w:rsidRPr="00B34AB5" w:rsidRDefault="004E362C" w:rsidP="00843075">
            <w:pPr>
              <w:jc w:val="both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Material</w:t>
            </w:r>
            <w:r w:rsidR="00E3348C" w:rsidRPr="00B34AB5">
              <w:rPr>
                <w:rFonts w:ascii="Times New Roman" w:hAnsi="Times New Roman"/>
              </w:rPr>
              <w:t>, Bem ou Serviços de Distribuiçã</w:t>
            </w:r>
            <w:r w:rsidRPr="00B34AB5">
              <w:rPr>
                <w:rFonts w:ascii="Times New Roman" w:hAnsi="Times New Roman"/>
              </w:rPr>
              <w:t>o Gratuita</w:t>
            </w:r>
          </w:p>
        </w:tc>
        <w:tc>
          <w:tcPr>
            <w:tcW w:w="1418" w:type="dxa"/>
          </w:tcPr>
          <w:p w:rsidR="004E362C" w:rsidRPr="00B34AB5" w:rsidRDefault="004E362C" w:rsidP="00BB2EF9">
            <w:pPr>
              <w:jc w:val="center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FARM-2</w:t>
            </w:r>
          </w:p>
        </w:tc>
        <w:tc>
          <w:tcPr>
            <w:tcW w:w="1276" w:type="dxa"/>
          </w:tcPr>
          <w:p w:rsidR="004E362C" w:rsidRPr="00B34AB5" w:rsidRDefault="004E362C" w:rsidP="00BB2EF9">
            <w:pPr>
              <w:jc w:val="right"/>
              <w:rPr>
                <w:rFonts w:ascii="Times New Roman" w:hAnsi="Times New Roman"/>
              </w:rPr>
            </w:pPr>
            <w:r w:rsidRPr="00B34AB5">
              <w:rPr>
                <w:rFonts w:ascii="Times New Roman" w:hAnsi="Times New Roman"/>
              </w:rPr>
              <w:t>5.154,55</w:t>
            </w:r>
          </w:p>
        </w:tc>
      </w:tr>
    </w:tbl>
    <w:p w:rsidR="004E362C" w:rsidRPr="00B34AB5" w:rsidRDefault="004E362C" w:rsidP="004E362C">
      <w:pPr>
        <w:jc w:val="both"/>
      </w:pPr>
    </w:p>
    <w:p w:rsidR="004E362C" w:rsidRPr="00B34AB5" w:rsidRDefault="004E362C" w:rsidP="00843075">
      <w:pPr>
        <w:ind w:firstLine="1134"/>
        <w:jc w:val="both"/>
      </w:pPr>
      <w:r w:rsidRPr="00B34AB5">
        <w:rPr>
          <w:b/>
        </w:rPr>
        <w:t xml:space="preserve">Art. 2º - </w:t>
      </w:r>
      <w:r w:rsidR="00843075">
        <w:t>Como recurso à a</w:t>
      </w:r>
      <w:r w:rsidRPr="00B34AB5">
        <w:t xml:space="preserve">bertura do referido Crédito de que trata o art. 1º deste, fica autorizada a tendência ao excesso de arrecadação no orçamento financeiro de </w:t>
      </w:r>
      <w:r w:rsidR="005A70EC" w:rsidRPr="00B34AB5">
        <w:t>2015 no valor de R$827.386,6</w:t>
      </w:r>
      <w:r w:rsidRPr="00B34AB5">
        <w:t xml:space="preserve">0 (oitocentos e vinte e sete mil, trezentos e </w:t>
      </w:r>
      <w:r w:rsidR="005A70EC" w:rsidRPr="00B34AB5">
        <w:t>oitenta e seis reais e sessenta</w:t>
      </w:r>
      <w:r w:rsidRPr="00B34AB5">
        <w:t xml:space="preserve"> centavos), e </w:t>
      </w:r>
      <w:r w:rsidR="005A70EC" w:rsidRPr="00B34AB5">
        <w:t xml:space="preserve">o valor de R$175.746,76 (cento e setenta e </w:t>
      </w:r>
      <w:r w:rsidR="005A70EC" w:rsidRPr="00B34AB5">
        <w:lastRenderedPageBreak/>
        <w:t>cinco</w:t>
      </w:r>
      <w:r w:rsidRPr="00B34AB5">
        <w:t xml:space="preserve"> mil, setecentos </w:t>
      </w:r>
      <w:r w:rsidR="005A70EC" w:rsidRPr="00B34AB5">
        <w:t>e quarenta e seis reais e sete</w:t>
      </w:r>
      <w:r w:rsidR="00843075">
        <w:t>n</w:t>
      </w:r>
      <w:r w:rsidRPr="00B34AB5">
        <w:t>ta e seis cen</w:t>
      </w:r>
      <w:r w:rsidR="005A70EC" w:rsidRPr="00B34AB5">
        <w:t>t</w:t>
      </w:r>
      <w:r w:rsidRPr="00B34AB5">
        <w:t>avos) superávit financeiro apurado no Balanço Patri</w:t>
      </w:r>
      <w:r w:rsidR="005A70EC" w:rsidRPr="00B34AB5">
        <w:t>monial do exercício</w:t>
      </w:r>
      <w:r w:rsidRPr="00B34AB5">
        <w:t xml:space="preserve"> anterior.</w:t>
      </w:r>
    </w:p>
    <w:p w:rsidR="002333E0" w:rsidRDefault="002333E0" w:rsidP="00843075">
      <w:pPr>
        <w:ind w:firstLine="1134"/>
        <w:jc w:val="both"/>
        <w:rPr>
          <w:b/>
        </w:rPr>
      </w:pPr>
    </w:p>
    <w:p w:rsidR="004E362C" w:rsidRPr="00B34AB5" w:rsidRDefault="004E362C" w:rsidP="00843075">
      <w:pPr>
        <w:ind w:firstLine="1134"/>
        <w:jc w:val="both"/>
      </w:pPr>
      <w:r w:rsidRPr="00B34AB5">
        <w:rPr>
          <w:b/>
        </w:rPr>
        <w:t>Parágrafo único:</w:t>
      </w:r>
      <w:r w:rsidRPr="00B34AB5">
        <w:t xml:space="preserve"> A apuração do superávit financeiro baseia-se no dispositivo do art. 43, §2º da Lei nº 4.320/1964, ou seja, a diferença positiva entre o ativo financeiro e o passivo financeiro, observando-se, ainda, o disposto no art. 8º e seu Parágrafo Único, da Lei Complementar 101/2000, que trata da exclusividade para a uti</w:t>
      </w:r>
      <w:r w:rsidR="001833C8" w:rsidRPr="00B34AB5">
        <w:t>lização de recursos vinculados.</w:t>
      </w:r>
    </w:p>
    <w:p w:rsidR="004E362C" w:rsidRPr="00B34AB5" w:rsidRDefault="004E362C" w:rsidP="00843075">
      <w:pPr>
        <w:ind w:firstLine="1134"/>
        <w:jc w:val="both"/>
        <w:rPr>
          <w:b/>
        </w:rPr>
      </w:pPr>
    </w:p>
    <w:p w:rsidR="004E362C" w:rsidRPr="00B34AB5" w:rsidRDefault="004E362C" w:rsidP="00843075">
      <w:pPr>
        <w:ind w:firstLine="1134"/>
        <w:jc w:val="both"/>
      </w:pPr>
      <w:r w:rsidRPr="00B34AB5">
        <w:rPr>
          <w:b/>
        </w:rPr>
        <w:t>Art. 3º -</w:t>
      </w:r>
      <w:r w:rsidRPr="00B34AB5">
        <w:t xml:space="preserve">  Esta Lei entra em vigor na data de sua publicação.</w:t>
      </w:r>
    </w:p>
    <w:p w:rsidR="004E362C" w:rsidRPr="00B34AB5" w:rsidRDefault="004E362C" w:rsidP="00843075">
      <w:pPr>
        <w:ind w:firstLine="1134"/>
        <w:jc w:val="both"/>
      </w:pPr>
    </w:p>
    <w:p w:rsidR="004E362C" w:rsidRPr="00B34AB5" w:rsidRDefault="004E362C" w:rsidP="00843075">
      <w:pPr>
        <w:ind w:firstLine="1134"/>
        <w:jc w:val="both"/>
      </w:pPr>
      <w:r w:rsidRPr="00B34AB5">
        <w:rPr>
          <w:b/>
        </w:rPr>
        <w:t xml:space="preserve"> Art. 4º</w:t>
      </w:r>
      <w:r w:rsidRPr="00B34AB5">
        <w:t xml:space="preserve"> -   Revogam-se as disposições em contrário.</w:t>
      </w:r>
    </w:p>
    <w:p w:rsidR="004E362C" w:rsidRPr="00B34AB5" w:rsidRDefault="004E362C" w:rsidP="004E362C">
      <w:pPr>
        <w:ind w:firstLine="708"/>
        <w:jc w:val="both"/>
        <w:rPr>
          <w:b/>
        </w:rPr>
      </w:pPr>
    </w:p>
    <w:p w:rsidR="004E362C" w:rsidRPr="00B34AB5" w:rsidRDefault="004E362C" w:rsidP="00843075">
      <w:pPr>
        <w:jc w:val="center"/>
      </w:pPr>
      <w:r w:rsidRPr="00B34AB5">
        <w:rPr>
          <w:bCs/>
        </w:rPr>
        <w:t>Moema</w:t>
      </w:r>
      <w:r w:rsidRPr="00B34AB5">
        <w:rPr>
          <w:bCs/>
          <w:iCs/>
        </w:rPr>
        <w:t>/MG,</w:t>
      </w:r>
      <w:r w:rsidR="00D948D7">
        <w:rPr>
          <w:bCs/>
          <w:iCs/>
        </w:rPr>
        <w:t xml:space="preserve"> </w:t>
      </w:r>
      <w:bookmarkStart w:id="0" w:name="_GoBack"/>
      <w:bookmarkEnd w:id="0"/>
      <w:r w:rsidRPr="00B34AB5">
        <w:rPr>
          <w:bCs/>
          <w:iCs/>
        </w:rPr>
        <w:t>1</w:t>
      </w:r>
      <w:r w:rsidR="002333E0">
        <w:rPr>
          <w:bCs/>
          <w:iCs/>
        </w:rPr>
        <w:t>0</w:t>
      </w:r>
      <w:r w:rsidRPr="00B34AB5">
        <w:rPr>
          <w:bCs/>
          <w:iCs/>
        </w:rPr>
        <w:t xml:space="preserve"> </w:t>
      </w:r>
      <w:r w:rsidR="002333E0">
        <w:rPr>
          <w:bCs/>
        </w:rPr>
        <w:t>de março</w:t>
      </w:r>
      <w:r w:rsidRPr="00B34AB5">
        <w:rPr>
          <w:bCs/>
        </w:rPr>
        <w:t xml:space="preserve"> de 2015.</w:t>
      </w:r>
    </w:p>
    <w:p w:rsidR="004E362C" w:rsidRPr="00B34AB5" w:rsidRDefault="004E362C" w:rsidP="00843075">
      <w:pPr>
        <w:tabs>
          <w:tab w:val="center" w:pos="4252"/>
        </w:tabs>
        <w:jc w:val="center"/>
        <w:rPr>
          <w:bCs/>
        </w:rPr>
      </w:pPr>
    </w:p>
    <w:p w:rsidR="004E362C" w:rsidRDefault="004E362C" w:rsidP="00843075">
      <w:pPr>
        <w:tabs>
          <w:tab w:val="center" w:pos="4252"/>
        </w:tabs>
        <w:jc w:val="center"/>
        <w:rPr>
          <w:bCs/>
        </w:rPr>
      </w:pPr>
    </w:p>
    <w:p w:rsidR="00843075" w:rsidRPr="00B34AB5" w:rsidRDefault="00843075" w:rsidP="00843075">
      <w:pPr>
        <w:tabs>
          <w:tab w:val="center" w:pos="4252"/>
        </w:tabs>
        <w:jc w:val="center"/>
        <w:rPr>
          <w:bCs/>
        </w:rPr>
      </w:pPr>
    </w:p>
    <w:p w:rsidR="004E362C" w:rsidRPr="00B34AB5" w:rsidRDefault="004E362C" w:rsidP="00843075">
      <w:pPr>
        <w:jc w:val="center"/>
        <w:rPr>
          <w:bCs/>
          <w:i/>
          <w:iCs/>
        </w:rPr>
      </w:pPr>
      <w:proofErr w:type="spellStart"/>
      <w:r w:rsidRPr="00B34AB5">
        <w:rPr>
          <w:bCs/>
          <w:i/>
          <w:iCs/>
        </w:rPr>
        <w:t>Julvan</w:t>
      </w:r>
      <w:proofErr w:type="spellEnd"/>
      <w:r w:rsidRPr="00B34AB5">
        <w:rPr>
          <w:bCs/>
          <w:i/>
          <w:iCs/>
        </w:rPr>
        <w:t xml:space="preserve"> Rezende Araújo Lacerda</w:t>
      </w:r>
    </w:p>
    <w:p w:rsidR="004E362C" w:rsidRPr="00B34AB5" w:rsidRDefault="004E362C" w:rsidP="00843075">
      <w:pPr>
        <w:keepNext/>
        <w:tabs>
          <w:tab w:val="num" w:pos="180"/>
        </w:tabs>
        <w:jc w:val="center"/>
        <w:outlineLvl w:val="0"/>
        <w:rPr>
          <w:bCs/>
          <w:i/>
          <w:iCs/>
        </w:rPr>
      </w:pPr>
      <w:r w:rsidRPr="00B34AB5">
        <w:rPr>
          <w:bCs/>
          <w:i/>
          <w:iCs/>
        </w:rPr>
        <w:t>Prefeito Municipal</w:t>
      </w:r>
    </w:p>
    <w:sectPr w:rsidR="004E362C" w:rsidRPr="00B34AB5" w:rsidSect="00642203">
      <w:footerReference w:type="default" r:id="rId7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9E0" w:rsidRDefault="009849E0" w:rsidP="001B0D28">
      <w:r>
        <w:separator/>
      </w:r>
    </w:p>
  </w:endnote>
  <w:endnote w:type="continuationSeparator" w:id="0">
    <w:p w:rsidR="009849E0" w:rsidRDefault="009849E0" w:rsidP="001B0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922975"/>
      <w:docPartObj>
        <w:docPartGallery w:val="Page Numbers (Bottom of Page)"/>
        <w:docPartUnique/>
      </w:docPartObj>
    </w:sdtPr>
    <w:sdtEndPr/>
    <w:sdtContent>
      <w:p w:rsidR="00E3348C" w:rsidRDefault="007801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348C" w:rsidRDefault="00E334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9E0" w:rsidRDefault="009849E0" w:rsidP="001B0D28">
      <w:r>
        <w:separator/>
      </w:r>
    </w:p>
  </w:footnote>
  <w:footnote w:type="continuationSeparator" w:id="0">
    <w:p w:rsidR="009849E0" w:rsidRDefault="009849E0" w:rsidP="001B0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B2"/>
    <w:rsid w:val="00023741"/>
    <w:rsid w:val="001833C8"/>
    <w:rsid w:val="001B0D28"/>
    <w:rsid w:val="00204748"/>
    <w:rsid w:val="002333E0"/>
    <w:rsid w:val="003A31F5"/>
    <w:rsid w:val="004E362C"/>
    <w:rsid w:val="005A70EC"/>
    <w:rsid w:val="00642203"/>
    <w:rsid w:val="00720ED1"/>
    <w:rsid w:val="0078011A"/>
    <w:rsid w:val="007A3FCE"/>
    <w:rsid w:val="00843075"/>
    <w:rsid w:val="009079A6"/>
    <w:rsid w:val="009849E0"/>
    <w:rsid w:val="009B0FB2"/>
    <w:rsid w:val="00A22A5B"/>
    <w:rsid w:val="00B34AB5"/>
    <w:rsid w:val="00BB2EF9"/>
    <w:rsid w:val="00C31476"/>
    <w:rsid w:val="00CF278D"/>
    <w:rsid w:val="00D20CA3"/>
    <w:rsid w:val="00D948D7"/>
    <w:rsid w:val="00E271B5"/>
    <w:rsid w:val="00E3016B"/>
    <w:rsid w:val="00E3348C"/>
    <w:rsid w:val="00F428C9"/>
    <w:rsid w:val="00F87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02290-DC5C-46BC-9E12-CDBBCAEF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B2"/>
    <w:pPr>
      <w:jc w:val="left"/>
    </w:pPr>
    <w:rPr>
      <w:rFonts w:eastAsia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9B0FB2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E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B0FB2"/>
    <w:rPr>
      <w:rFonts w:eastAsia="Times New Roman" w:cs="Times New Roman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9B0FB2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B0FB2"/>
    <w:rPr>
      <w:rFonts w:ascii="Arial" w:eastAsia="Times New Roman" w:hAnsi="Arial" w:cs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0FB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0FB2"/>
    <w:rPr>
      <w:rFonts w:eastAsia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B0FB2"/>
    <w:pPr>
      <w:jc w:val="left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4E362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B0D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0D28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B0D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0D28"/>
    <w:rPr>
      <w:rFonts w:eastAsia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0D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0D2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5816-50B0-4FCB-988E-184F7141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879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Administração</dc:creator>
  <cp:keywords/>
  <dc:description/>
  <cp:lastModifiedBy>Prefeitura Municipal de Moema .</cp:lastModifiedBy>
  <cp:revision>4</cp:revision>
  <cp:lastPrinted>2015-03-13T19:00:00Z</cp:lastPrinted>
  <dcterms:created xsi:type="dcterms:W3CDTF">2015-03-13T17:28:00Z</dcterms:created>
  <dcterms:modified xsi:type="dcterms:W3CDTF">2015-03-13T19:04:00Z</dcterms:modified>
</cp:coreProperties>
</file>