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27" w:rsidRPr="002643D7" w:rsidRDefault="00CF3C27" w:rsidP="00610B3B">
      <w:pPr>
        <w:pStyle w:val="Ttulo1"/>
        <w:jc w:val="center"/>
        <w:rPr>
          <w:b/>
          <w:bCs/>
          <w:sz w:val="30"/>
          <w:szCs w:val="30"/>
        </w:rPr>
      </w:pPr>
      <w:r w:rsidRPr="002643D7">
        <w:rPr>
          <w:b/>
          <w:bCs/>
          <w:sz w:val="30"/>
          <w:szCs w:val="30"/>
        </w:rPr>
        <w:t>LEI N.</w:t>
      </w:r>
      <w:r w:rsidR="002643D7">
        <w:rPr>
          <w:b/>
          <w:bCs/>
          <w:sz w:val="30"/>
          <w:szCs w:val="30"/>
        </w:rPr>
        <w:t>º</w:t>
      </w:r>
      <w:r w:rsidRPr="002643D7">
        <w:rPr>
          <w:b/>
          <w:bCs/>
          <w:sz w:val="30"/>
          <w:szCs w:val="30"/>
        </w:rPr>
        <w:t xml:space="preserve"> </w:t>
      </w:r>
      <w:r w:rsidR="006A2FC3">
        <w:rPr>
          <w:b/>
          <w:bCs/>
          <w:sz w:val="30"/>
          <w:szCs w:val="30"/>
        </w:rPr>
        <w:t>1451</w:t>
      </w:r>
      <w:r w:rsidRPr="002643D7">
        <w:rPr>
          <w:b/>
          <w:bCs/>
          <w:sz w:val="30"/>
          <w:szCs w:val="30"/>
        </w:rPr>
        <w:t>/2014</w:t>
      </w:r>
    </w:p>
    <w:p w:rsidR="00CF3C27" w:rsidRPr="002643D7" w:rsidRDefault="00CF3C27" w:rsidP="00610B3B">
      <w:pPr>
        <w:pStyle w:val="Ttulo2"/>
        <w:ind w:left="2562" w:firstLine="6"/>
        <w:jc w:val="both"/>
        <w:rPr>
          <w:b/>
          <w:szCs w:val="24"/>
        </w:rPr>
      </w:pPr>
    </w:p>
    <w:p w:rsidR="002643D7" w:rsidRDefault="002643D7" w:rsidP="00610B3B">
      <w:pPr>
        <w:pStyle w:val="Ttulo2"/>
        <w:ind w:left="2562" w:firstLine="6"/>
        <w:jc w:val="both"/>
        <w:rPr>
          <w:b/>
          <w:szCs w:val="24"/>
        </w:rPr>
      </w:pPr>
    </w:p>
    <w:p w:rsidR="00CF3C27" w:rsidRPr="002643D7" w:rsidRDefault="002643D7" w:rsidP="006A2FC3">
      <w:pPr>
        <w:pStyle w:val="Ttulo2"/>
        <w:ind w:left="3402" w:firstLine="6"/>
        <w:jc w:val="both"/>
        <w:rPr>
          <w:b/>
          <w:szCs w:val="24"/>
        </w:rPr>
      </w:pPr>
      <w:r w:rsidRPr="002643D7">
        <w:rPr>
          <w:b/>
          <w:szCs w:val="24"/>
        </w:rPr>
        <w:t>“</w:t>
      </w:r>
      <w:r w:rsidRPr="002643D7">
        <w:rPr>
          <w:rStyle w:val="A3"/>
          <w:rFonts w:cs="Times New Roman"/>
          <w:b/>
          <w:sz w:val="24"/>
          <w:szCs w:val="24"/>
        </w:rPr>
        <w:t>CRIA O CONSELHO MUNICIPAL DE ESPORTE E DÁ OUTRAS PROVIDÊNCIAS</w:t>
      </w:r>
      <w:r w:rsidRPr="002643D7">
        <w:rPr>
          <w:b/>
          <w:szCs w:val="24"/>
        </w:rPr>
        <w:t>”</w:t>
      </w:r>
    </w:p>
    <w:p w:rsidR="00CF3C27" w:rsidRDefault="00CF3C27" w:rsidP="0061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3D7" w:rsidRPr="002643D7" w:rsidRDefault="002643D7" w:rsidP="0061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27" w:rsidRPr="002643D7" w:rsidRDefault="002643D7" w:rsidP="00610B3B">
      <w:pPr>
        <w:pStyle w:val="Recuodecorpodetexto"/>
      </w:pPr>
      <w:r w:rsidRPr="006965F1">
        <w:t>O povo do Município de Moema/MG, por seus representantes na Câmara Municipal, aprovou e eu, Prefeito Municipal, sanciono a seguinte lei</w:t>
      </w:r>
      <w:r w:rsidR="00CF3C27" w:rsidRPr="002643D7">
        <w:t>:</w:t>
      </w:r>
    </w:p>
    <w:p w:rsidR="00CF3C27" w:rsidRPr="002643D7" w:rsidRDefault="00CF3C27" w:rsidP="00610B3B">
      <w:pPr>
        <w:pStyle w:val="Corpodetexto"/>
        <w:ind w:firstLine="1134"/>
        <w:rPr>
          <w:b/>
          <w:sz w:val="24"/>
          <w:szCs w:val="24"/>
        </w:rPr>
      </w:pPr>
    </w:p>
    <w:p w:rsidR="00FE4860" w:rsidRDefault="00CF3C27" w:rsidP="00610B3B">
      <w:pPr>
        <w:pStyle w:val="Corpodetexto"/>
        <w:ind w:firstLine="1134"/>
        <w:rPr>
          <w:sz w:val="24"/>
          <w:szCs w:val="24"/>
        </w:rPr>
      </w:pPr>
      <w:r w:rsidRPr="002643D7">
        <w:rPr>
          <w:b/>
          <w:sz w:val="24"/>
          <w:szCs w:val="24"/>
        </w:rPr>
        <w:t>Art. 1º -</w:t>
      </w:r>
      <w:r w:rsidRPr="002643D7">
        <w:rPr>
          <w:sz w:val="24"/>
          <w:szCs w:val="24"/>
        </w:rPr>
        <w:t xml:space="preserve"> </w:t>
      </w:r>
      <w:r w:rsidR="00FE4860" w:rsidRPr="002643D7">
        <w:rPr>
          <w:rStyle w:val="A3"/>
          <w:rFonts w:cs="Times New Roman"/>
          <w:sz w:val="24"/>
          <w:szCs w:val="24"/>
        </w:rPr>
        <w:t>Fica criado o Conselho Municipal de Esporte</w:t>
      </w:r>
      <w:r w:rsidR="00FE4860" w:rsidRPr="002643D7">
        <w:rPr>
          <w:sz w:val="24"/>
          <w:szCs w:val="24"/>
        </w:rPr>
        <w:t>.</w:t>
      </w:r>
    </w:p>
    <w:p w:rsidR="002643D7" w:rsidRPr="002643D7" w:rsidRDefault="002643D7" w:rsidP="00610B3B">
      <w:pPr>
        <w:pStyle w:val="Corpodetexto"/>
        <w:ind w:firstLine="1134"/>
        <w:rPr>
          <w:sz w:val="24"/>
          <w:szCs w:val="24"/>
        </w:rPr>
      </w:pPr>
      <w:bookmarkStart w:id="0" w:name="_GoBack"/>
      <w:bookmarkEnd w:id="0"/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2º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O Conselho Municipal de Esporte é órgão colegiado de caráter consultivo, vinculado à Secretaria Municipal de 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 xml:space="preserve">Cultura,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>Esporte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>, Lazer e Turismo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</w:p>
    <w:p w:rsidR="002643D7" w:rsidRPr="002643D7" w:rsidRDefault="002643D7" w:rsidP="00610B3B">
      <w:pPr>
        <w:spacing w:after="0" w:line="240" w:lineRule="auto"/>
        <w:ind w:firstLine="1134"/>
        <w:jc w:val="both"/>
      </w:pPr>
    </w:p>
    <w:p w:rsidR="002643D7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3º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O Conselho Municipal de Esporte tem por finalidade auxiliar na organização do esporte, na consolidação de políticas públicas e na </w:t>
      </w:r>
      <w:proofErr w:type="spellStart"/>
      <w:r w:rsidRPr="002643D7">
        <w:rPr>
          <w:rStyle w:val="A3"/>
          <w:rFonts w:ascii="Times New Roman" w:hAnsi="Times New Roman" w:cs="Times New Roman"/>
          <w:sz w:val="24"/>
          <w:szCs w:val="24"/>
        </w:rPr>
        <w:t>melhora</w:t>
      </w:r>
      <w:proofErr w:type="spellEnd"/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do padrão de organização, gestão, qualidade e transparência do esporte municipal.</w:t>
      </w:r>
    </w:p>
    <w:p w:rsidR="00FE4860" w:rsidRPr="002643D7" w:rsidRDefault="00FE4860" w:rsidP="00610B3B">
      <w:pPr>
        <w:pStyle w:val="Pa1"/>
        <w:spacing w:line="240" w:lineRule="auto"/>
        <w:ind w:firstLine="1134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4º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O Conselho Municipal de Esporte tem a seguinte estrutura: 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Pr="002643D7" w:rsidRDefault="002643D7" w:rsidP="00610B3B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I - Plenário;</w:t>
      </w:r>
    </w:p>
    <w:p w:rsidR="00FE4860" w:rsidRPr="002643D7" w:rsidRDefault="002643D7" w:rsidP="00610B3B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II - Mesa Diretora;</w:t>
      </w:r>
    </w:p>
    <w:p w:rsidR="00FE4860" w:rsidRPr="002643D7" w:rsidRDefault="002643D7" w:rsidP="00610B3B">
      <w:pPr>
        <w:pStyle w:val="Pa1"/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III - Secretaria Executiva.</w:t>
      </w:r>
    </w:p>
    <w:p w:rsidR="002643D7" w:rsidRDefault="002643D7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b/>
          <w:sz w:val="24"/>
          <w:szCs w:val="24"/>
        </w:rPr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5º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>Ao Conselh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>o Municipal de Esporte compete: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Pr="002643D7" w:rsidRDefault="00FE4860" w:rsidP="005D4492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I - cooperar com o Conselho Estadual de Desportos e com os órgãos federais e estaduais incumbidos da execução das Políticas de Esporte; </w:t>
      </w:r>
    </w:p>
    <w:p w:rsidR="00FE4860" w:rsidRPr="002643D7" w:rsidRDefault="00FE4860" w:rsidP="005D4492">
      <w:pPr>
        <w:pStyle w:val="Default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II - adotar medidas e apoiar iniciativas em favor do incremento da prática do esporte e de atividades físicas e de lazer, objetivando a saúde e o bem-estar do cidadão, observando o </w:t>
      </w:r>
      <w:r w:rsidRPr="005D4492">
        <w:rPr>
          <w:rStyle w:val="A3"/>
          <w:rFonts w:ascii="Times New Roman" w:hAnsi="Times New Roman" w:cs="Times New Roman"/>
          <w:color w:val="auto"/>
          <w:sz w:val="24"/>
          <w:szCs w:val="24"/>
        </w:rPr>
        <w:t>cumprimento dos</w:t>
      </w:r>
      <w:r w:rsidR="005D4492" w:rsidRPr="005D449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princípios e normas legais</w:t>
      </w:r>
      <w:r w:rsidR="005D4492">
        <w:rPr>
          <w:rStyle w:val="A3"/>
          <w:rFonts w:ascii="Times New Roman" w:hAnsi="Times New Roman" w:cs="Times New Roman"/>
          <w:color w:val="auto"/>
          <w:sz w:val="24"/>
          <w:szCs w:val="24"/>
        </w:rPr>
        <w:t>;</w:t>
      </w:r>
    </w:p>
    <w:p w:rsidR="00FE4860" w:rsidRPr="002643D7" w:rsidRDefault="00FE4860" w:rsidP="005D4492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>III - fornecer, quando solicitados, auxílio e informações ao Poder Público e à comunidade, quanto a programas e projetos que visem a melhoria da prática de ativ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>idades físicas e do esporte no m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unicípio; </w:t>
      </w:r>
    </w:p>
    <w:p w:rsidR="00FE4860" w:rsidRPr="002643D7" w:rsidRDefault="00FE4860" w:rsidP="005D4492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>IV - opinar, quando consultado, sobre a concessão de auxílios e recursos financeiros às entidades e asso</w:t>
      </w:r>
      <w:r w:rsidR="007C39F4">
        <w:rPr>
          <w:rStyle w:val="A3"/>
          <w:rFonts w:ascii="Times New Roman" w:hAnsi="Times New Roman" w:cs="Times New Roman"/>
          <w:sz w:val="24"/>
          <w:szCs w:val="24"/>
        </w:rPr>
        <w:t>ciações esportivas sediadas no m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unicípio; </w:t>
      </w:r>
    </w:p>
    <w:p w:rsidR="00FE4860" w:rsidRPr="002643D7" w:rsidRDefault="00FE4860" w:rsidP="00610B3B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V - zelar pela memória do esporte; </w:t>
      </w:r>
    </w:p>
    <w:p w:rsidR="00FE4860" w:rsidRPr="002643D7" w:rsidRDefault="00FE4860" w:rsidP="00610B3B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VI - contribuir para a formulação da política de integração entre o esporte, a saúde, a educação, a defesa social e o turismo visando potencializar benefícios sociais gerados pela prática de atividade física e esportiva; </w:t>
      </w:r>
    </w:p>
    <w:p w:rsidR="00FE4860" w:rsidRPr="002643D7" w:rsidRDefault="00FE4860" w:rsidP="00610B3B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VII - Acompanhar, a partir de análises orçamentárias, entre outras que se façam necessárias, a gestão de recursos públicos voltados para a prática de atividades físicas e de esporte, bem como avaliar os ganhos sociais obtidos e o desempenho dos programas e projetos aprovados, manifestando-se a respeito e sugerindo aprimoramentos; </w:t>
      </w:r>
    </w:p>
    <w:p w:rsidR="00FE4860" w:rsidRPr="002643D7" w:rsidRDefault="00FE4860" w:rsidP="00610B3B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VIII - realizar os esforços necessários ao esclarecimento de dúvidas quanto à correta utilização, por parte das entidades beneficiárias, de recursos públicos voltados para a prática de atividades físicas e de esporte;  </w:t>
      </w:r>
    </w:p>
    <w:p w:rsidR="00FE4860" w:rsidRPr="002643D7" w:rsidRDefault="00FE4860" w:rsidP="00610B3B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IX - elaborar e aprovar, em reunião plenária, o Regimento Interno do Conselho. </w:t>
      </w:r>
    </w:p>
    <w:p w:rsidR="00FE4860" w:rsidRPr="002643D7" w:rsidRDefault="00FE4860" w:rsidP="00610B3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6</w:t>
      </w:r>
      <w:r w:rsidR="002643D7">
        <w:rPr>
          <w:rStyle w:val="A3"/>
          <w:rFonts w:ascii="Times New Roman" w:hAnsi="Times New Roman" w:cs="Times New Roman"/>
          <w:b/>
          <w:sz w:val="24"/>
          <w:szCs w:val="24"/>
        </w:rPr>
        <w:t>º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O regimento interno do Conselho Municipal de Esporte disporá sobre a competência do Plenário, da Mesa Diretora e da Secretaria Executiva. 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7º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O Conselho Municipal de Esporte compõe-se dos seguintes membros: 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Pr="002643D7" w:rsidRDefault="00FE4860" w:rsidP="00610B3B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I </w:t>
      </w:r>
      <w:r w:rsidR="006A2FC3">
        <w:rPr>
          <w:rStyle w:val="A3"/>
          <w:rFonts w:ascii="Times New Roman" w:hAnsi="Times New Roman" w:cs="Times New Roman"/>
          <w:sz w:val="24"/>
          <w:szCs w:val="24"/>
        </w:rPr>
        <w:t>–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um representante da </w:t>
      </w:r>
      <w:r w:rsidR="00042DD9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Secretaria Municipal de </w:t>
      </w:r>
      <w:r w:rsidR="00042DD9">
        <w:rPr>
          <w:rStyle w:val="A3"/>
          <w:rFonts w:ascii="Times New Roman" w:hAnsi="Times New Roman" w:cs="Times New Roman"/>
          <w:sz w:val="24"/>
          <w:szCs w:val="24"/>
        </w:rPr>
        <w:t xml:space="preserve">Cultura, </w:t>
      </w:r>
      <w:r w:rsidR="00042DD9" w:rsidRPr="002643D7">
        <w:rPr>
          <w:rStyle w:val="A3"/>
          <w:rFonts w:ascii="Times New Roman" w:hAnsi="Times New Roman" w:cs="Times New Roman"/>
          <w:sz w:val="24"/>
          <w:szCs w:val="24"/>
        </w:rPr>
        <w:t>Esporte</w:t>
      </w:r>
      <w:r w:rsidR="00042DD9">
        <w:rPr>
          <w:rStyle w:val="A3"/>
          <w:rFonts w:ascii="Times New Roman" w:hAnsi="Times New Roman" w:cs="Times New Roman"/>
          <w:sz w:val="24"/>
          <w:szCs w:val="24"/>
        </w:rPr>
        <w:t>, Lazer e Turismo;</w:t>
      </w:r>
    </w:p>
    <w:p w:rsidR="00FE4860" w:rsidRPr="002643D7" w:rsidRDefault="00FE4860" w:rsidP="00610B3B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II </w:t>
      </w:r>
      <w:r w:rsidR="006A2FC3">
        <w:rPr>
          <w:rStyle w:val="A3"/>
          <w:rFonts w:ascii="Times New Roman" w:hAnsi="Times New Roman" w:cs="Times New Roman"/>
          <w:sz w:val="24"/>
          <w:szCs w:val="24"/>
        </w:rPr>
        <w:t>–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um representante da AFACEM </w:t>
      </w:r>
      <w:r w:rsidR="00042DD9"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Associação de Futebol Amador Cuidar e Educar de Moema</w:t>
      </w:r>
      <w:r w:rsidR="00042DD9"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:rsidR="00FE4860" w:rsidRPr="002643D7" w:rsidRDefault="00FE4860" w:rsidP="00610B3B">
      <w:pPr>
        <w:pStyle w:val="Pa1"/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>III – um representante do Ipiranga Esporte Clube</w:t>
      </w:r>
      <w:r w:rsidR="00042DD9"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:rsidR="00FE4860" w:rsidRPr="002643D7" w:rsidRDefault="00FE4860" w:rsidP="00610B3B">
      <w:pPr>
        <w:pStyle w:val="Pa1"/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>IV – um representante do América Futebol Clube</w:t>
      </w:r>
      <w:r w:rsidR="00042DD9"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:rsidR="00FE4860" w:rsidRPr="002643D7" w:rsidRDefault="00FE4860" w:rsidP="00610B3B">
      <w:pPr>
        <w:pStyle w:val="Pa1"/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>V – um representante da Secretaria Municipal de Educação</w:t>
      </w:r>
      <w:r w:rsidR="00042DD9"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:rsidR="00FE4860" w:rsidRPr="002643D7" w:rsidRDefault="00FE4860" w:rsidP="00610B3B">
      <w:pPr>
        <w:pStyle w:val="Pa1"/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>VI – um representante da Secretaria Municipal de Assistência Social</w:t>
      </w:r>
      <w:r w:rsidR="00042DD9"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:rsidR="006A2FC3" w:rsidRDefault="00FE4860" w:rsidP="00610B3B">
      <w:pPr>
        <w:pStyle w:val="Pa1"/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VII – um representante </w:t>
      </w:r>
      <w:r w:rsidR="00A31EDD" w:rsidRPr="002643D7">
        <w:rPr>
          <w:rStyle w:val="A3"/>
          <w:rFonts w:ascii="Times New Roman" w:hAnsi="Times New Roman" w:cs="Times New Roman"/>
          <w:sz w:val="24"/>
          <w:szCs w:val="24"/>
        </w:rPr>
        <w:t>da Secretaria Municipal de Saúde</w:t>
      </w:r>
      <w:r w:rsidR="006A2FC3"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:rsidR="00FE4860" w:rsidRDefault="006A2FC3" w:rsidP="00610B3B">
      <w:pPr>
        <w:pStyle w:val="Pa1"/>
        <w:spacing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VIII – dois representantes do Legislativo, preferencialmente integrantes da Comissão de Educação, Saúde, Assistência Social e Meio Ambiente da Câmara Municipal de Moema</w:t>
      </w:r>
      <w:r w:rsidR="00A31EDD" w:rsidRPr="002643D7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2643D7" w:rsidRPr="002643D7" w:rsidRDefault="002643D7" w:rsidP="00610B3B">
      <w:pPr>
        <w:spacing w:after="0" w:line="240" w:lineRule="auto"/>
      </w:pPr>
    </w:p>
    <w:p w:rsidR="00FE4860" w:rsidRPr="00042DD9" w:rsidRDefault="00FE4860" w:rsidP="00610B3B">
      <w:pPr>
        <w:pStyle w:val="Pa1"/>
        <w:spacing w:line="240" w:lineRule="auto"/>
        <w:jc w:val="both"/>
        <w:rPr>
          <w:rFonts w:ascii="Times New Roman" w:hAnsi="Times New Roman" w:cs="Times New Roman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§ 1º 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>Os órgãos e entidades de que tratam os incisos I, V, VI</w:t>
      </w:r>
      <w:r w:rsidR="006A2FC3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 xml:space="preserve"> VII </w:t>
      </w:r>
      <w:r w:rsidR="006A2FC3">
        <w:rPr>
          <w:rStyle w:val="A3"/>
          <w:rFonts w:ascii="Times New Roman" w:hAnsi="Times New Roman" w:cs="Times New Roman"/>
          <w:sz w:val="24"/>
          <w:szCs w:val="24"/>
        </w:rPr>
        <w:t xml:space="preserve">e VIII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indicarão seus representantes à </w:t>
      </w:r>
      <w:r w:rsidR="00CC2F38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Secretaria Municipal de 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 xml:space="preserve">Cultura, </w:t>
      </w:r>
      <w:r w:rsidR="00CC2F38" w:rsidRPr="002643D7">
        <w:rPr>
          <w:rStyle w:val="A3"/>
          <w:rFonts w:ascii="Times New Roman" w:hAnsi="Times New Roman" w:cs="Times New Roman"/>
          <w:sz w:val="24"/>
          <w:szCs w:val="24"/>
        </w:rPr>
        <w:t>Esporte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, Lazer e Turismo</w:t>
      </w:r>
      <w:r w:rsidRPr="00042DD9">
        <w:rPr>
          <w:rStyle w:val="A3"/>
          <w:rFonts w:ascii="Times New Roman" w:hAnsi="Times New Roman" w:cs="Times New Roman"/>
          <w:sz w:val="24"/>
          <w:szCs w:val="24"/>
        </w:rPr>
        <w:t>, para posterior de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signação do Prefeito Municipal.</w:t>
      </w:r>
    </w:p>
    <w:p w:rsidR="00A31EDD" w:rsidRPr="00042DD9" w:rsidRDefault="00FE4860" w:rsidP="00610B3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42DD9">
        <w:rPr>
          <w:rStyle w:val="A3"/>
          <w:rFonts w:ascii="Times New Roman" w:hAnsi="Times New Roman" w:cs="Times New Roman"/>
          <w:sz w:val="24"/>
          <w:szCs w:val="24"/>
        </w:rPr>
        <w:t xml:space="preserve">§ 2º </w:t>
      </w:r>
      <w:r w:rsidR="002643D7" w:rsidRPr="00042DD9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Pr="00042DD9">
        <w:rPr>
          <w:rStyle w:val="A3"/>
          <w:rFonts w:ascii="Times New Roman" w:hAnsi="Times New Roman" w:cs="Times New Roman"/>
          <w:sz w:val="24"/>
          <w:szCs w:val="24"/>
        </w:rPr>
        <w:t>As funções de membro do Conselho Municipal de Esporte e de membro de suas comissões são consideradas serviço público relevante, não lhes cabendo qualquer remuneração.</w:t>
      </w:r>
    </w:p>
    <w:p w:rsidR="00FE4860" w:rsidRPr="00042DD9" w:rsidRDefault="00FE4860" w:rsidP="00610B3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42DD9">
        <w:rPr>
          <w:rStyle w:val="A3"/>
          <w:rFonts w:ascii="Times New Roman" w:hAnsi="Times New Roman" w:cs="Times New Roman"/>
          <w:sz w:val="24"/>
          <w:szCs w:val="24"/>
        </w:rPr>
        <w:t xml:space="preserve">§ 3º </w:t>
      </w:r>
      <w:r w:rsidR="002643D7" w:rsidRPr="00042DD9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Pr="00042DD9">
        <w:rPr>
          <w:rStyle w:val="A3"/>
          <w:rFonts w:ascii="Times New Roman" w:hAnsi="Times New Roman" w:cs="Times New Roman"/>
          <w:sz w:val="24"/>
          <w:szCs w:val="24"/>
        </w:rPr>
        <w:t xml:space="preserve">O representante do Poder Público ou de entidade da sociedade civil poderá ser substituído a qualquer tempo, por nova indicação do representado. </w:t>
      </w:r>
    </w:p>
    <w:p w:rsidR="002643D7" w:rsidRPr="002643D7" w:rsidRDefault="002643D7" w:rsidP="00610B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8º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A Mesa Diretora do Conselho será eleita dentre seus membros por meio de votação secreta. 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9º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O mandato dos membros do Conselho Municipal de Esporte é de 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02 (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>dois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)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>anos, permitida uma recondução.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C2F38">
        <w:rPr>
          <w:rStyle w:val="A3"/>
          <w:rFonts w:ascii="Times New Roman" w:hAnsi="Times New Roman" w:cs="Times New Roman"/>
          <w:sz w:val="24"/>
          <w:szCs w:val="24"/>
        </w:rPr>
        <w:t>Parágrafo único</w:t>
      </w:r>
      <w:r w:rsidR="002643D7" w:rsidRPr="00CC2F38">
        <w:rPr>
          <w:rStyle w:val="A3"/>
          <w:rFonts w:ascii="Times New Roman" w:hAnsi="Times New Roman" w:cs="Times New Roman"/>
          <w:sz w:val="24"/>
          <w:szCs w:val="24"/>
        </w:rPr>
        <w:t>: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O membro do Conselho que deixar de comparecer, sem justifi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cativa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a 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03 (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>três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)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sessões consecutivas ou à metade das sessões plenárias realizadas no período de 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01 (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>um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)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ano, perderá seu mandato. 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Default="00610B3B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>Art. 10</w:t>
      </w:r>
      <w:r w:rsidR="002643D7">
        <w:rPr>
          <w:rStyle w:val="A3"/>
          <w:rFonts w:ascii="Times New Roman" w:hAnsi="Times New Roman" w:cs="Times New Roman"/>
          <w:b/>
          <w:sz w:val="24"/>
          <w:szCs w:val="24"/>
        </w:rPr>
        <w:t xml:space="preserve"> -</w:t>
      </w:r>
      <w:r w:rsidR="00FE4860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O Conselho Municipal de Esporte reunir-se-á mensalmente, e, extraordinariamente, por convocação da Mesa Diretora ou da ma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ioria dos Conselheiros.</w:t>
      </w:r>
    </w:p>
    <w:p w:rsidR="00CC2F38" w:rsidRPr="00CC2F38" w:rsidRDefault="00CC2F38" w:rsidP="00610B3B">
      <w:pPr>
        <w:spacing w:after="0" w:line="240" w:lineRule="auto"/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11</w:t>
      </w:r>
      <w:r w:rsidR="002643D7">
        <w:rPr>
          <w:rStyle w:val="A3"/>
          <w:rFonts w:ascii="Times New Roman" w:hAnsi="Times New Roman" w:cs="Times New Roman"/>
          <w:b/>
          <w:sz w:val="24"/>
          <w:szCs w:val="24"/>
        </w:rPr>
        <w:t xml:space="preserve"> -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As deliberações do Conselho serão tomadas pelo voto da maioria dos Conselheiros presentes às sessões, cabendo ao Presidente o voto de qualidade. 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Default="00FE4860" w:rsidP="00610B3B">
      <w:pPr>
        <w:pStyle w:val="Pa2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sz w:val="24"/>
          <w:szCs w:val="24"/>
        </w:rPr>
        <w:lastRenderedPageBreak/>
        <w:t>Parágrafo único: As sessões do Conselho serão instaladas com a presença mínima de</w:t>
      </w:r>
      <w:r w:rsidR="00A31EDD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03</w:t>
      </w:r>
      <w:r w:rsidRPr="002643D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CC2F38">
        <w:rPr>
          <w:rStyle w:val="A5"/>
          <w:rFonts w:ascii="Times New Roman" w:hAnsi="Times New Roman" w:cs="Times New Roman"/>
          <w:sz w:val="24"/>
          <w:szCs w:val="24"/>
        </w:rPr>
        <w:t xml:space="preserve">(três) 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Conselheiros. </w:t>
      </w:r>
    </w:p>
    <w:p w:rsidR="002643D7" w:rsidRPr="002643D7" w:rsidRDefault="002643D7" w:rsidP="00610B3B">
      <w:pPr>
        <w:pStyle w:val="Default"/>
        <w:ind w:firstLine="1134"/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12</w:t>
      </w:r>
      <w:r w:rsidR="002643D7">
        <w:rPr>
          <w:rStyle w:val="A3"/>
          <w:rFonts w:ascii="Times New Roman" w:hAnsi="Times New Roman" w:cs="Times New Roman"/>
          <w:b/>
          <w:sz w:val="24"/>
          <w:szCs w:val="24"/>
        </w:rPr>
        <w:t xml:space="preserve"> -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Das sessões do Conselho serão lavradas atas, assinadas pelos presentes e pelo Secretário Executivo. 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13</w:t>
      </w:r>
      <w:r w:rsidR="002643D7">
        <w:rPr>
          <w:rStyle w:val="A3"/>
          <w:rFonts w:ascii="Times New Roman" w:hAnsi="Times New Roman" w:cs="Times New Roman"/>
          <w:b/>
          <w:sz w:val="24"/>
          <w:szCs w:val="24"/>
        </w:rPr>
        <w:t xml:space="preserve"> -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O Conselho Municipal de Esporte pode constituir Comissões integradas por, no mínimo, 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01 (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>um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)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de seus membros e por profissionais de notório saber ou representantes de órgãos e entidades diretamente relacionados com o tema. 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C2F38">
        <w:rPr>
          <w:rStyle w:val="A3"/>
          <w:rFonts w:ascii="Times New Roman" w:hAnsi="Times New Roman" w:cs="Times New Roman"/>
          <w:sz w:val="24"/>
          <w:szCs w:val="24"/>
        </w:rPr>
        <w:t>Parágrafo único: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Cabe à Presidência do Conselho estabelecer a composição das comissões, bem como convidar profissionais ou órgãos e entidades a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 xml:space="preserve"> indicarem seus representantes.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14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 xml:space="preserve"> -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A Secretaria Executiva será exercida por servidor da </w:t>
      </w:r>
      <w:r w:rsidR="00CC2F38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Secretaria Municipal de 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 xml:space="preserve">Cultura, </w:t>
      </w:r>
      <w:r w:rsidR="00CC2F38" w:rsidRPr="002643D7">
        <w:rPr>
          <w:rStyle w:val="A3"/>
          <w:rFonts w:ascii="Times New Roman" w:hAnsi="Times New Roman" w:cs="Times New Roman"/>
          <w:sz w:val="24"/>
          <w:szCs w:val="24"/>
        </w:rPr>
        <w:t>Esporte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, Lazer e Turismo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, especialmente designado para tal função. 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15</w:t>
      </w:r>
      <w:r w:rsidR="002643D7">
        <w:rPr>
          <w:rStyle w:val="A3"/>
          <w:rFonts w:ascii="Times New Roman" w:hAnsi="Times New Roman" w:cs="Times New Roman"/>
          <w:b/>
          <w:sz w:val="24"/>
          <w:szCs w:val="24"/>
        </w:rPr>
        <w:t xml:space="preserve"> -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No prazo de 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90 (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>noventa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)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dias, contados da data da publicação dest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a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CC2F38">
        <w:rPr>
          <w:rStyle w:val="A3"/>
          <w:rFonts w:ascii="Times New Roman" w:hAnsi="Times New Roman" w:cs="Times New Roman"/>
          <w:sz w:val="24"/>
          <w:szCs w:val="24"/>
        </w:rPr>
        <w:t>Lei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, o Conselho aprovará o seu regimento interno. 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Default="00FE4860" w:rsidP="00610B3B">
      <w:pPr>
        <w:pStyle w:val="Pa1"/>
        <w:spacing w:line="240" w:lineRule="auto"/>
        <w:ind w:firstLine="113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16</w:t>
      </w:r>
      <w:r w:rsidR="002643D7">
        <w:rPr>
          <w:rStyle w:val="A3"/>
          <w:rFonts w:ascii="Times New Roman" w:hAnsi="Times New Roman" w:cs="Times New Roman"/>
          <w:b/>
          <w:sz w:val="24"/>
          <w:szCs w:val="24"/>
        </w:rPr>
        <w:t xml:space="preserve"> -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Para a consecução de suas finalidades, o Conselho Municipal de Esporte articular-se-á com órgãos e entidades fe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>derais, estaduais e municipais.</w:t>
      </w:r>
    </w:p>
    <w:p w:rsidR="002643D7" w:rsidRPr="002643D7" w:rsidRDefault="002643D7" w:rsidP="00610B3B">
      <w:pPr>
        <w:spacing w:after="0" w:line="240" w:lineRule="auto"/>
        <w:ind w:firstLine="1134"/>
      </w:pPr>
    </w:p>
    <w:p w:rsidR="00FE4860" w:rsidRDefault="00FE4860" w:rsidP="00610B3B">
      <w:pPr>
        <w:spacing w:after="0" w:line="240" w:lineRule="auto"/>
        <w:ind w:firstLine="1134"/>
        <w:rPr>
          <w:rStyle w:val="A3"/>
          <w:rFonts w:ascii="Times New Roman" w:hAnsi="Times New Roman" w:cs="Times New Roman"/>
          <w:sz w:val="24"/>
          <w:szCs w:val="24"/>
        </w:rPr>
      </w:pPr>
      <w:r w:rsidRPr="002643D7">
        <w:rPr>
          <w:rStyle w:val="A3"/>
          <w:rFonts w:ascii="Times New Roman" w:hAnsi="Times New Roman" w:cs="Times New Roman"/>
          <w:b/>
          <w:sz w:val="24"/>
          <w:szCs w:val="24"/>
        </w:rPr>
        <w:t>Art. 17</w:t>
      </w:r>
      <w:r w:rsidR="002643D7">
        <w:rPr>
          <w:rStyle w:val="A3"/>
          <w:rFonts w:ascii="Times New Roman" w:hAnsi="Times New Roman" w:cs="Times New Roman"/>
          <w:b/>
          <w:sz w:val="24"/>
          <w:szCs w:val="24"/>
        </w:rPr>
        <w:t xml:space="preserve"> -</w:t>
      </w:r>
      <w:r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C2F38" w:rsidRDefault="00CC2F38" w:rsidP="00610B3B">
      <w:pPr>
        <w:spacing w:after="0" w:line="240" w:lineRule="auto"/>
        <w:ind w:firstLine="1134"/>
        <w:rPr>
          <w:rStyle w:val="A3"/>
          <w:rFonts w:ascii="Times New Roman" w:hAnsi="Times New Roman" w:cs="Times New Roman"/>
          <w:sz w:val="24"/>
          <w:szCs w:val="24"/>
        </w:rPr>
      </w:pPr>
    </w:p>
    <w:p w:rsidR="00CC2F38" w:rsidRPr="002643D7" w:rsidRDefault="00CC2F38" w:rsidP="00610B3B">
      <w:pPr>
        <w:spacing w:after="0" w:line="240" w:lineRule="auto"/>
        <w:ind w:firstLine="1134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sz w:val="24"/>
          <w:szCs w:val="24"/>
        </w:rPr>
        <w:t>Art. 18</w:t>
      </w:r>
      <w:r w:rsidRPr="00CC2F38">
        <w:rPr>
          <w:rStyle w:val="A3"/>
          <w:rFonts w:ascii="Times New Roman" w:hAnsi="Times New Roman" w:cs="Times New Roman"/>
          <w:b/>
          <w:sz w:val="24"/>
          <w:szCs w:val="24"/>
        </w:rPr>
        <w:t xml:space="preserve"> -</w:t>
      </w:r>
      <w:r w:rsidRPr="00CC2F38">
        <w:rPr>
          <w:rStyle w:val="A3"/>
          <w:rFonts w:ascii="Times New Roman" w:hAnsi="Times New Roman" w:cs="Times New Roman"/>
          <w:sz w:val="24"/>
          <w:szCs w:val="24"/>
        </w:rPr>
        <w:t xml:space="preserve"> Revogam-se as disposições em contrário</w:t>
      </w:r>
      <w:r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FE4860" w:rsidRPr="002643D7" w:rsidRDefault="00FE4860" w:rsidP="00610B3B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E4860" w:rsidRDefault="006A2FC3" w:rsidP="00610B3B">
      <w:pPr>
        <w:pStyle w:val="Pa0"/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Moema/MG, 19</w:t>
      </w:r>
      <w:r w:rsidR="00A31EDD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de </w:t>
      </w:r>
      <w:r>
        <w:rPr>
          <w:rStyle w:val="A3"/>
          <w:rFonts w:ascii="Times New Roman" w:hAnsi="Times New Roman" w:cs="Times New Roman"/>
          <w:sz w:val="24"/>
          <w:szCs w:val="24"/>
        </w:rPr>
        <w:t>agosto</w:t>
      </w:r>
      <w:r w:rsidR="00A31EDD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de 2014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2643D7" w:rsidRDefault="002643D7" w:rsidP="00610B3B">
      <w:pPr>
        <w:pStyle w:val="Default"/>
      </w:pPr>
    </w:p>
    <w:p w:rsidR="002643D7" w:rsidRDefault="002643D7" w:rsidP="00610B3B">
      <w:pPr>
        <w:pStyle w:val="Default"/>
      </w:pPr>
    </w:p>
    <w:p w:rsidR="002643D7" w:rsidRDefault="002643D7" w:rsidP="00610B3B">
      <w:pPr>
        <w:pStyle w:val="Default"/>
      </w:pPr>
    </w:p>
    <w:p w:rsidR="002643D7" w:rsidRPr="00BC4E1F" w:rsidRDefault="002643D7" w:rsidP="00610B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BC4E1F">
        <w:rPr>
          <w:rFonts w:ascii="Times New Roman" w:hAnsi="Times New Roman"/>
          <w:i/>
          <w:sz w:val="24"/>
          <w:szCs w:val="24"/>
        </w:rPr>
        <w:t>Julvan</w:t>
      </w:r>
      <w:proofErr w:type="spellEnd"/>
      <w:r w:rsidRPr="00BC4E1F">
        <w:rPr>
          <w:rFonts w:ascii="Times New Roman" w:hAnsi="Times New Roman"/>
          <w:i/>
          <w:sz w:val="24"/>
          <w:szCs w:val="24"/>
        </w:rPr>
        <w:t xml:space="preserve"> Rezende Araújo Lacerda</w:t>
      </w:r>
    </w:p>
    <w:p w:rsidR="002643D7" w:rsidRPr="00BC4E1F" w:rsidRDefault="002643D7" w:rsidP="00610B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4E1F">
        <w:rPr>
          <w:rFonts w:ascii="Times New Roman" w:hAnsi="Times New Roman"/>
          <w:i/>
          <w:sz w:val="24"/>
          <w:szCs w:val="24"/>
        </w:rPr>
        <w:t>Prefeito Municipal</w:t>
      </w:r>
    </w:p>
    <w:p w:rsidR="002643D7" w:rsidRPr="002643D7" w:rsidRDefault="002643D7" w:rsidP="00610B3B">
      <w:pPr>
        <w:pStyle w:val="Default"/>
      </w:pPr>
    </w:p>
    <w:p w:rsidR="00A31EDD" w:rsidRPr="002643D7" w:rsidRDefault="00A31EDD" w:rsidP="00610B3B">
      <w:pPr>
        <w:pStyle w:val="Default"/>
        <w:rPr>
          <w:rFonts w:ascii="Times New Roman" w:hAnsi="Times New Roman" w:cs="Times New Roman"/>
        </w:rPr>
      </w:pPr>
    </w:p>
    <w:p w:rsidR="00A31EDD" w:rsidRPr="002643D7" w:rsidRDefault="00A31EDD" w:rsidP="00610B3B">
      <w:pPr>
        <w:pStyle w:val="Default"/>
        <w:rPr>
          <w:rFonts w:ascii="Times New Roman" w:hAnsi="Times New Roman" w:cs="Times New Roman"/>
        </w:rPr>
      </w:pPr>
    </w:p>
    <w:p w:rsidR="00FE4860" w:rsidRPr="002643D7" w:rsidRDefault="00FE4860" w:rsidP="00610B3B">
      <w:pPr>
        <w:spacing w:after="0" w:line="240" w:lineRule="auto"/>
        <w:ind w:firstLine="1134"/>
        <w:rPr>
          <w:rStyle w:val="A3"/>
          <w:rFonts w:ascii="Times New Roman" w:hAnsi="Times New Roman" w:cs="Times New Roman"/>
          <w:sz w:val="24"/>
          <w:szCs w:val="24"/>
        </w:rPr>
      </w:pPr>
    </w:p>
    <w:sectPr w:rsidR="00FE4860" w:rsidRPr="002643D7" w:rsidSect="002643D7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Franklin Gothic BookCp">
    <w:altName w:val="ITC Franklin Gothic BookCp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0"/>
    <w:rsid w:val="00003A29"/>
    <w:rsid w:val="000263CA"/>
    <w:rsid w:val="00030833"/>
    <w:rsid w:val="00042DD9"/>
    <w:rsid w:val="000B4C63"/>
    <w:rsid w:val="00157AA6"/>
    <w:rsid w:val="0017293C"/>
    <w:rsid w:val="00196481"/>
    <w:rsid w:val="001D5A68"/>
    <w:rsid w:val="002643D7"/>
    <w:rsid w:val="00280D15"/>
    <w:rsid w:val="00314E16"/>
    <w:rsid w:val="003544F9"/>
    <w:rsid w:val="00404AF9"/>
    <w:rsid w:val="0049379C"/>
    <w:rsid w:val="005A1B29"/>
    <w:rsid w:val="005D4492"/>
    <w:rsid w:val="00610B3B"/>
    <w:rsid w:val="00670FD5"/>
    <w:rsid w:val="006A2FC3"/>
    <w:rsid w:val="007B4520"/>
    <w:rsid w:val="007C39F4"/>
    <w:rsid w:val="007D7820"/>
    <w:rsid w:val="008517D6"/>
    <w:rsid w:val="0091421D"/>
    <w:rsid w:val="00947594"/>
    <w:rsid w:val="009C0EB2"/>
    <w:rsid w:val="009C7D8D"/>
    <w:rsid w:val="009F0732"/>
    <w:rsid w:val="00A31EDD"/>
    <w:rsid w:val="00C66FF7"/>
    <w:rsid w:val="00C97319"/>
    <w:rsid w:val="00CC2F38"/>
    <w:rsid w:val="00CF3C27"/>
    <w:rsid w:val="00D164F0"/>
    <w:rsid w:val="00DE19A3"/>
    <w:rsid w:val="00E01563"/>
    <w:rsid w:val="00E6509C"/>
    <w:rsid w:val="00E855CA"/>
    <w:rsid w:val="00E922EA"/>
    <w:rsid w:val="00F51D50"/>
    <w:rsid w:val="00F660A2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D0049-DC5B-442B-9EBB-08D7439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50"/>
  </w:style>
  <w:style w:type="paragraph" w:styleId="Ttulo1">
    <w:name w:val="heading 1"/>
    <w:basedOn w:val="Normal"/>
    <w:next w:val="Normal"/>
    <w:link w:val="Ttulo1Char"/>
    <w:qFormat/>
    <w:rsid w:val="001964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6481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964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964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648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4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3">
    <w:name w:val="A3"/>
    <w:uiPriority w:val="99"/>
    <w:rsid w:val="00FE4860"/>
    <w:rPr>
      <w:rFonts w:cs="ITC Franklin Gothic BookCp"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FE4860"/>
    <w:pPr>
      <w:autoSpaceDE w:val="0"/>
      <w:autoSpaceDN w:val="0"/>
      <w:adjustRightInd w:val="0"/>
      <w:spacing w:after="0" w:line="241" w:lineRule="atLeast"/>
    </w:pPr>
    <w:rPr>
      <w:rFonts w:ascii="ITC Franklin Gothic BookCp" w:hAnsi="ITC Franklin Gothic BookCp"/>
      <w:sz w:val="24"/>
      <w:szCs w:val="24"/>
    </w:rPr>
  </w:style>
  <w:style w:type="paragraph" w:customStyle="1" w:styleId="Default">
    <w:name w:val="Default"/>
    <w:rsid w:val="00FE4860"/>
    <w:pPr>
      <w:autoSpaceDE w:val="0"/>
      <w:autoSpaceDN w:val="0"/>
      <w:adjustRightInd w:val="0"/>
      <w:spacing w:after="0" w:line="240" w:lineRule="auto"/>
    </w:pPr>
    <w:rPr>
      <w:rFonts w:ascii="ITC Franklin Gothic BookCp" w:hAnsi="ITC Franklin Gothic BookCp" w:cs="ITC Franklin Gothic BookCp"/>
      <w:color w:val="000000"/>
      <w:sz w:val="24"/>
      <w:szCs w:val="24"/>
    </w:rPr>
  </w:style>
  <w:style w:type="character" w:customStyle="1" w:styleId="A5">
    <w:name w:val="A5"/>
    <w:uiPriority w:val="99"/>
    <w:rsid w:val="00FE4860"/>
    <w:rPr>
      <w:rFonts w:cs="ITC Franklin Gothic BookCp"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FE4860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E4860"/>
    <w:pPr>
      <w:spacing w:line="241" w:lineRule="atLeast"/>
    </w:pPr>
    <w:rPr>
      <w:rFonts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66737-B72D-49FD-AC31-AD941206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2014-05-21T18:21:00Z</cp:lastPrinted>
  <dcterms:created xsi:type="dcterms:W3CDTF">2014-09-11T18:09:00Z</dcterms:created>
  <dcterms:modified xsi:type="dcterms:W3CDTF">2014-09-11T18:14:00Z</dcterms:modified>
</cp:coreProperties>
</file>