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C2098A" w:rsidRDefault="00C2098A" w:rsidP="00CF3C27">
      <w:pPr>
        <w:pStyle w:val="Ttulo1"/>
        <w:jc w:val="center"/>
        <w:rPr>
          <w:b/>
          <w:bCs/>
          <w:sz w:val="30"/>
          <w:szCs w:val="30"/>
        </w:rPr>
      </w:pPr>
      <w:r w:rsidRPr="00C2098A">
        <w:rPr>
          <w:b/>
          <w:bCs/>
          <w:sz w:val="30"/>
          <w:szCs w:val="30"/>
        </w:rPr>
        <w:t>LEI N.º</w:t>
      </w:r>
      <w:r w:rsidR="00204742" w:rsidRPr="00C2098A">
        <w:rPr>
          <w:b/>
          <w:bCs/>
          <w:sz w:val="30"/>
          <w:szCs w:val="30"/>
        </w:rPr>
        <w:t xml:space="preserve"> </w:t>
      </w:r>
      <w:r w:rsidRPr="00C2098A">
        <w:rPr>
          <w:b/>
          <w:bCs/>
          <w:sz w:val="30"/>
          <w:szCs w:val="30"/>
        </w:rPr>
        <w:t>143</w:t>
      </w:r>
      <w:r w:rsidR="00CD5241">
        <w:rPr>
          <w:b/>
          <w:bCs/>
          <w:sz w:val="30"/>
          <w:szCs w:val="30"/>
        </w:rPr>
        <w:t>8</w:t>
      </w:r>
      <w:r w:rsidR="00CF3C27" w:rsidRPr="00C2098A">
        <w:rPr>
          <w:b/>
          <w:bCs/>
          <w:sz w:val="30"/>
          <w:szCs w:val="30"/>
        </w:rPr>
        <w:t>/2014</w:t>
      </w:r>
    </w:p>
    <w:p w:rsidR="00C2098A" w:rsidRPr="00800CF7" w:rsidRDefault="00C2098A" w:rsidP="00C2098A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CF3C27" w:rsidRPr="00800CF7" w:rsidRDefault="00CF3C27" w:rsidP="00C2098A">
      <w:pPr>
        <w:pStyle w:val="Ttulo2"/>
        <w:ind w:left="3402" w:firstLine="6"/>
        <w:jc w:val="both"/>
        <w:rPr>
          <w:b/>
          <w:szCs w:val="24"/>
        </w:rPr>
      </w:pPr>
      <w:r w:rsidRPr="00800CF7">
        <w:rPr>
          <w:b/>
          <w:szCs w:val="24"/>
        </w:rPr>
        <w:t>“</w:t>
      </w:r>
      <w:r w:rsidR="00CD5241" w:rsidRPr="00800CF7">
        <w:rPr>
          <w:b/>
          <w:spacing w:val="-2"/>
          <w:szCs w:val="24"/>
          <w:lang w:val="pt-PT"/>
        </w:rPr>
        <w:t xml:space="preserve">AUTORIZA RECOMPOSIÇÃO DOS SUBSÍDIOS </w:t>
      </w:r>
      <w:r w:rsidR="00CD5241" w:rsidRPr="00800CF7">
        <w:rPr>
          <w:b/>
          <w:spacing w:val="-3"/>
          <w:szCs w:val="24"/>
          <w:lang w:val="pt-PT"/>
        </w:rPr>
        <w:t>DOS VEREADORES DO MUNICÍPIO DE MOEMA</w:t>
      </w:r>
      <w:r w:rsidRPr="00800CF7">
        <w:rPr>
          <w:b/>
          <w:szCs w:val="24"/>
        </w:rPr>
        <w:t>”</w:t>
      </w:r>
    </w:p>
    <w:p w:rsidR="00CF3C27" w:rsidRPr="00800CF7" w:rsidRDefault="00CF3C27" w:rsidP="00CF3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800CF7" w:rsidRDefault="00C2098A" w:rsidP="00CF3C27">
      <w:pPr>
        <w:pStyle w:val="Recuodecorpodetexto"/>
      </w:pPr>
      <w:r w:rsidRPr="00800CF7">
        <w:t>O povo do Município de Moema/MG, por seus representantes na Câmara Municipal, aprovou e eu, Prefeito Municipal, sanciono a seguinte lei</w:t>
      </w:r>
      <w:r w:rsidR="00CF3C27" w:rsidRPr="00800CF7">
        <w:t>:</w:t>
      </w:r>
    </w:p>
    <w:p w:rsidR="00CF3C27" w:rsidRPr="00800CF7" w:rsidRDefault="00CF3C27" w:rsidP="00CF3C27">
      <w:pPr>
        <w:pStyle w:val="Corpodetexto"/>
        <w:ind w:firstLine="1134"/>
        <w:rPr>
          <w:b/>
          <w:sz w:val="24"/>
          <w:szCs w:val="24"/>
        </w:rPr>
      </w:pP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  <w:r w:rsidRPr="00951276">
        <w:rPr>
          <w:b/>
          <w:color w:val="auto"/>
          <w:kern w:val="0"/>
          <w:sz w:val="24"/>
          <w:szCs w:val="24"/>
        </w:rPr>
        <w:t>Art. 1° -</w:t>
      </w:r>
      <w:r w:rsidRPr="00800CF7">
        <w:rPr>
          <w:color w:val="auto"/>
          <w:kern w:val="0"/>
          <w:sz w:val="24"/>
          <w:szCs w:val="24"/>
        </w:rPr>
        <w:t xml:space="preserve"> Fica</w:t>
      </w:r>
      <w:r w:rsidR="00951276">
        <w:rPr>
          <w:color w:val="auto"/>
          <w:kern w:val="0"/>
          <w:sz w:val="24"/>
          <w:szCs w:val="24"/>
        </w:rPr>
        <w:t>m recompostos em 5,56% (</w:t>
      </w:r>
      <w:proofErr w:type="gramStart"/>
      <w:r w:rsidR="00951276">
        <w:rPr>
          <w:color w:val="auto"/>
          <w:kern w:val="0"/>
          <w:sz w:val="24"/>
          <w:szCs w:val="24"/>
        </w:rPr>
        <w:t>cinco ví</w:t>
      </w:r>
      <w:r w:rsidRPr="00800CF7">
        <w:rPr>
          <w:color w:val="auto"/>
          <w:kern w:val="0"/>
          <w:sz w:val="24"/>
          <w:szCs w:val="24"/>
        </w:rPr>
        <w:t>rgula</w:t>
      </w:r>
      <w:proofErr w:type="gramEnd"/>
      <w:r w:rsidRPr="00800CF7">
        <w:rPr>
          <w:color w:val="auto"/>
          <w:kern w:val="0"/>
          <w:sz w:val="24"/>
          <w:szCs w:val="24"/>
        </w:rPr>
        <w:t xml:space="preserve"> cinquenta e seis por cento) os subsídios dos Vereadores do Município de Moema.</w:t>
      </w: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  <w:bookmarkStart w:id="0" w:name="_GoBack"/>
      <w:bookmarkEnd w:id="0"/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  <w:r w:rsidRPr="00800CF7">
        <w:rPr>
          <w:color w:val="auto"/>
          <w:kern w:val="0"/>
          <w:sz w:val="24"/>
          <w:szCs w:val="24"/>
        </w:rPr>
        <w:t>Par</w:t>
      </w:r>
      <w:r w:rsidR="00951276">
        <w:rPr>
          <w:color w:val="auto"/>
          <w:kern w:val="0"/>
          <w:sz w:val="24"/>
          <w:szCs w:val="24"/>
        </w:rPr>
        <w:t>á</w:t>
      </w:r>
      <w:r w:rsidRPr="00800CF7">
        <w:rPr>
          <w:color w:val="auto"/>
          <w:kern w:val="0"/>
          <w:sz w:val="24"/>
          <w:szCs w:val="24"/>
        </w:rPr>
        <w:t>grafo únic</w:t>
      </w:r>
      <w:r w:rsidR="00951276">
        <w:rPr>
          <w:color w:val="auto"/>
          <w:kern w:val="0"/>
          <w:sz w:val="24"/>
          <w:szCs w:val="24"/>
        </w:rPr>
        <w:t>o</w:t>
      </w:r>
      <w:r w:rsidRPr="00800CF7">
        <w:rPr>
          <w:color w:val="auto"/>
          <w:kern w:val="0"/>
          <w:sz w:val="24"/>
          <w:szCs w:val="24"/>
        </w:rPr>
        <w:t xml:space="preserve">: O </w:t>
      </w:r>
      <w:r w:rsidR="00951276">
        <w:rPr>
          <w:color w:val="auto"/>
          <w:kern w:val="0"/>
          <w:sz w:val="24"/>
          <w:szCs w:val="24"/>
        </w:rPr>
        <w:t>í</w:t>
      </w:r>
      <w:r w:rsidRPr="00800CF7">
        <w:rPr>
          <w:color w:val="auto"/>
          <w:kern w:val="0"/>
          <w:sz w:val="24"/>
          <w:szCs w:val="24"/>
        </w:rPr>
        <w:t xml:space="preserve">ndice de recomposição descrito no caput é o medido pelo INPC do IBGE correspondente a inflação acumulada no período de </w:t>
      </w:r>
      <w:r w:rsidR="00951276">
        <w:rPr>
          <w:color w:val="auto"/>
          <w:kern w:val="0"/>
          <w:sz w:val="24"/>
          <w:szCs w:val="24"/>
        </w:rPr>
        <w:t>j</w:t>
      </w:r>
      <w:r w:rsidRPr="00800CF7">
        <w:rPr>
          <w:color w:val="auto"/>
          <w:kern w:val="0"/>
          <w:sz w:val="24"/>
          <w:szCs w:val="24"/>
        </w:rPr>
        <w:t>aneiro de 2013 a dezembro de 2013.</w:t>
      </w: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  <w:r w:rsidRPr="00951276">
        <w:rPr>
          <w:b/>
          <w:color w:val="auto"/>
          <w:kern w:val="0"/>
          <w:sz w:val="24"/>
          <w:szCs w:val="24"/>
        </w:rPr>
        <w:t>Art. 2° -</w:t>
      </w:r>
      <w:r w:rsidRPr="00800CF7">
        <w:rPr>
          <w:color w:val="auto"/>
          <w:kern w:val="0"/>
          <w:sz w:val="24"/>
          <w:szCs w:val="24"/>
        </w:rPr>
        <w:t xml:space="preserve"> A recomposição de que trata o artigo anterior será aplicada a partir do pag</w:t>
      </w:r>
      <w:r w:rsidR="00951276">
        <w:rPr>
          <w:color w:val="auto"/>
          <w:kern w:val="0"/>
          <w:sz w:val="24"/>
          <w:szCs w:val="24"/>
        </w:rPr>
        <w:t>amento dos subsídios do mês de m</w:t>
      </w:r>
      <w:r w:rsidRPr="00800CF7">
        <w:rPr>
          <w:color w:val="auto"/>
          <w:kern w:val="0"/>
          <w:sz w:val="24"/>
          <w:szCs w:val="24"/>
        </w:rPr>
        <w:t>aio de 2014.</w:t>
      </w: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  <w:r w:rsidRPr="00951276">
        <w:rPr>
          <w:b/>
          <w:color w:val="auto"/>
          <w:kern w:val="0"/>
          <w:sz w:val="24"/>
          <w:szCs w:val="24"/>
        </w:rPr>
        <w:t>Art. 3° -</w:t>
      </w:r>
      <w:r w:rsidRPr="00800CF7">
        <w:rPr>
          <w:color w:val="auto"/>
          <w:kern w:val="0"/>
          <w:sz w:val="24"/>
          <w:szCs w:val="24"/>
        </w:rPr>
        <w:t xml:space="preserve"> Os subsídios ora recompostos somente serão pagos se a despe</w:t>
      </w:r>
      <w:r w:rsidR="00951276">
        <w:rPr>
          <w:color w:val="auto"/>
          <w:kern w:val="0"/>
          <w:sz w:val="24"/>
          <w:szCs w:val="24"/>
        </w:rPr>
        <w:t>sa com pessoal prevista na Lei C</w:t>
      </w:r>
      <w:r w:rsidRPr="00800CF7">
        <w:rPr>
          <w:color w:val="auto"/>
          <w:kern w:val="0"/>
          <w:sz w:val="24"/>
          <w:szCs w:val="24"/>
        </w:rPr>
        <w:t>omplementar n</w:t>
      </w:r>
      <w:r w:rsidR="00951276">
        <w:rPr>
          <w:color w:val="auto"/>
          <w:kern w:val="0"/>
          <w:sz w:val="24"/>
          <w:szCs w:val="24"/>
        </w:rPr>
        <w:t>.</w:t>
      </w:r>
      <w:r w:rsidRPr="00800CF7">
        <w:rPr>
          <w:color w:val="auto"/>
          <w:kern w:val="0"/>
          <w:sz w:val="24"/>
          <w:szCs w:val="24"/>
        </w:rPr>
        <w:t xml:space="preserve">° 101/2000 (Lei de Responsabilidade Fiscal) permanecer dentro do limite determinado. </w:t>
      </w: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  <w:r w:rsidRPr="00951276">
        <w:rPr>
          <w:b/>
          <w:color w:val="auto"/>
          <w:kern w:val="0"/>
          <w:sz w:val="24"/>
          <w:szCs w:val="24"/>
        </w:rPr>
        <w:t xml:space="preserve">Art. 4° - </w:t>
      </w:r>
      <w:r w:rsidRPr="00800CF7">
        <w:rPr>
          <w:color w:val="auto"/>
          <w:kern w:val="0"/>
          <w:sz w:val="24"/>
          <w:szCs w:val="24"/>
        </w:rPr>
        <w:t>Esta Lei entra em vigor na data de sua publicação.</w:t>
      </w:r>
    </w:p>
    <w:p w:rsidR="00CD5241" w:rsidRPr="00800CF7" w:rsidRDefault="00CD5241" w:rsidP="00CD5241">
      <w:pPr>
        <w:pStyle w:val="SemEspaamento"/>
        <w:ind w:firstLine="1134"/>
        <w:jc w:val="both"/>
        <w:rPr>
          <w:color w:val="auto"/>
          <w:kern w:val="0"/>
          <w:sz w:val="24"/>
          <w:szCs w:val="24"/>
        </w:rPr>
      </w:pPr>
    </w:p>
    <w:p w:rsidR="00CF3C27" w:rsidRPr="00800CF7" w:rsidRDefault="00CD5241" w:rsidP="00CD5241">
      <w:pPr>
        <w:pStyle w:val="Corpodetexto"/>
        <w:ind w:firstLine="1134"/>
        <w:rPr>
          <w:sz w:val="24"/>
          <w:szCs w:val="24"/>
        </w:rPr>
      </w:pPr>
      <w:r w:rsidRPr="00951276">
        <w:rPr>
          <w:b/>
          <w:sz w:val="24"/>
          <w:szCs w:val="24"/>
        </w:rPr>
        <w:t>Art. 5° -</w:t>
      </w:r>
      <w:r w:rsidRPr="00800CF7">
        <w:rPr>
          <w:sz w:val="24"/>
          <w:szCs w:val="24"/>
        </w:rPr>
        <w:t xml:space="preserve"> Revogam-se as disposições em contrário</w:t>
      </w:r>
      <w:r w:rsidR="00CF3C27" w:rsidRPr="00800CF7">
        <w:rPr>
          <w:sz w:val="24"/>
          <w:szCs w:val="24"/>
        </w:rPr>
        <w:t>.</w:t>
      </w:r>
    </w:p>
    <w:p w:rsidR="00204742" w:rsidRPr="00800CF7" w:rsidRDefault="00204742" w:rsidP="00CD5241">
      <w:pPr>
        <w:pStyle w:val="Corpodetexto"/>
        <w:ind w:left="426" w:firstLine="1134"/>
        <w:rPr>
          <w:sz w:val="24"/>
          <w:szCs w:val="24"/>
        </w:rPr>
      </w:pPr>
    </w:p>
    <w:p w:rsidR="00CF3C27" w:rsidRPr="00800CF7" w:rsidRDefault="00951276" w:rsidP="00C2098A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Moema/MG, 22</w:t>
      </w:r>
      <w:r w:rsidR="00CF3C27" w:rsidRPr="00800CF7">
        <w:rPr>
          <w:sz w:val="24"/>
          <w:szCs w:val="24"/>
        </w:rPr>
        <w:t xml:space="preserve"> de maio de 2014</w:t>
      </w:r>
      <w:r w:rsidR="00C2098A" w:rsidRPr="00800CF7">
        <w:rPr>
          <w:sz w:val="24"/>
          <w:szCs w:val="24"/>
        </w:rPr>
        <w:t>.</w:t>
      </w:r>
    </w:p>
    <w:p w:rsidR="00C2098A" w:rsidRPr="00800CF7" w:rsidRDefault="00C2098A" w:rsidP="00C2098A">
      <w:pPr>
        <w:pStyle w:val="Ttulo1"/>
        <w:jc w:val="center"/>
        <w:rPr>
          <w:i/>
          <w:sz w:val="24"/>
          <w:szCs w:val="24"/>
        </w:rPr>
      </w:pPr>
    </w:p>
    <w:p w:rsidR="00C2098A" w:rsidRPr="00800CF7" w:rsidRDefault="00C2098A" w:rsidP="00C2098A">
      <w:pPr>
        <w:pStyle w:val="Ttulo1"/>
        <w:jc w:val="center"/>
        <w:rPr>
          <w:i/>
          <w:sz w:val="24"/>
          <w:szCs w:val="24"/>
        </w:rPr>
      </w:pPr>
    </w:p>
    <w:p w:rsidR="00C2098A" w:rsidRPr="00800CF7" w:rsidRDefault="00C2098A" w:rsidP="00C209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F3C27" w:rsidRPr="00800CF7" w:rsidRDefault="00CF3C27" w:rsidP="00C2098A">
      <w:pPr>
        <w:pStyle w:val="Ttulo1"/>
        <w:jc w:val="center"/>
        <w:rPr>
          <w:i/>
          <w:sz w:val="24"/>
          <w:szCs w:val="24"/>
        </w:rPr>
      </w:pPr>
      <w:r w:rsidRPr="00800CF7">
        <w:rPr>
          <w:i/>
          <w:sz w:val="24"/>
          <w:szCs w:val="24"/>
        </w:rPr>
        <w:t>Julvan Rezende Araújo Lacerda</w:t>
      </w:r>
    </w:p>
    <w:p w:rsidR="00CF3C27" w:rsidRPr="00800CF7" w:rsidRDefault="00CF3C27" w:rsidP="00C2098A">
      <w:pPr>
        <w:pStyle w:val="Ttulo1"/>
        <w:jc w:val="center"/>
        <w:rPr>
          <w:i/>
          <w:sz w:val="24"/>
          <w:szCs w:val="24"/>
        </w:rPr>
      </w:pPr>
      <w:r w:rsidRPr="00800CF7">
        <w:rPr>
          <w:i/>
          <w:sz w:val="24"/>
          <w:szCs w:val="24"/>
        </w:rPr>
        <w:t>Prefeito Municipal</w:t>
      </w:r>
    </w:p>
    <w:p w:rsidR="00CF3C27" w:rsidRPr="00800CF7" w:rsidRDefault="00CF3C27" w:rsidP="00C2098A">
      <w:pPr>
        <w:pStyle w:val="Ttulo1"/>
        <w:jc w:val="center"/>
        <w:rPr>
          <w:sz w:val="24"/>
          <w:szCs w:val="24"/>
        </w:rPr>
      </w:pPr>
    </w:p>
    <w:p w:rsidR="00196481" w:rsidRPr="00800CF7" w:rsidRDefault="00196481" w:rsidP="00CF3C27">
      <w:pPr>
        <w:rPr>
          <w:rFonts w:ascii="Times New Roman" w:hAnsi="Times New Roman" w:cs="Times New Roman"/>
          <w:sz w:val="24"/>
          <w:szCs w:val="24"/>
        </w:rPr>
      </w:pPr>
    </w:p>
    <w:sectPr w:rsidR="00196481" w:rsidRPr="00800CF7" w:rsidSect="00C2098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A5F27"/>
    <w:rsid w:val="000B4C63"/>
    <w:rsid w:val="00157AA6"/>
    <w:rsid w:val="0017293C"/>
    <w:rsid w:val="00196481"/>
    <w:rsid w:val="001D5A68"/>
    <w:rsid w:val="00204742"/>
    <w:rsid w:val="00280D15"/>
    <w:rsid w:val="00314E16"/>
    <w:rsid w:val="003544F9"/>
    <w:rsid w:val="005A1B29"/>
    <w:rsid w:val="007B4520"/>
    <w:rsid w:val="007D7820"/>
    <w:rsid w:val="00800CF7"/>
    <w:rsid w:val="008517D6"/>
    <w:rsid w:val="0091421D"/>
    <w:rsid w:val="00947594"/>
    <w:rsid w:val="00951276"/>
    <w:rsid w:val="009C7D8D"/>
    <w:rsid w:val="009F0732"/>
    <w:rsid w:val="00C2098A"/>
    <w:rsid w:val="00C97319"/>
    <w:rsid w:val="00CD5241"/>
    <w:rsid w:val="00CF3C27"/>
    <w:rsid w:val="00D164F0"/>
    <w:rsid w:val="00DE19A3"/>
    <w:rsid w:val="00E01563"/>
    <w:rsid w:val="00E6509C"/>
    <w:rsid w:val="00E855CA"/>
    <w:rsid w:val="00E922EA"/>
    <w:rsid w:val="00F51D50"/>
    <w:rsid w:val="00F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F2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CD5241"/>
    <w:rPr>
      <w:color w:val="800000"/>
      <w:u w:val="single"/>
    </w:rPr>
  </w:style>
  <w:style w:type="paragraph" w:styleId="SemEspaamento">
    <w:name w:val="No Spacing"/>
    <w:uiPriority w:val="1"/>
    <w:qFormat/>
    <w:rsid w:val="00CD524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1F0DE-76F3-4F25-B0C3-0D0BF23B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4</cp:revision>
  <cp:lastPrinted>2014-05-23T17:46:00Z</cp:lastPrinted>
  <dcterms:created xsi:type="dcterms:W3CDTF">2014-05-23T17:40:00Z</dcterms:created>
  <dcterms:modified xsi:type="dcterms:W3CDTF">2014-05-23T17:46:00Z</dcterms:modified>
</cp:coreProperties>
</file>