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60" w:rsidRPr="005C70A7" w:rsidRDefault="00072442" w:rsidP="001E7A0E">
      <w:pPr>
        <w:pStyle w:val="Default"/>
        <w:pageBreakBefore/>
        <w:jc w:val="center"/>
        <w:rPr>
          <w:color w:val="auto"/>
          <w:sz w:val="28"/>
          <w:szCs w:val="28"/>
        </w:rPr>
      </w:pPr>
      <w:r w:rsidRPr="005C70A7">
        <w:rPr>
          <w:b/>
          <w:bCs/>
          <w:iCs/>
          <w:color w:val="auto"/>
          <w:sz w:val="28"/>
          <w:szCs w:val="28"/>
        </w:rPr>
        <w:t xml:space="preserve">LEI N.º </w:t>
      </w:r>
      <w:r w:rsidR="001619D7" w:rsidRPr="005C70A7">
        <w:rPr>
          <w:b/>
          <w:bCs/>
          <w:iCs/>
          <w:color w:val="auto"/>
          <w:sz w:val="28"/>
          <w:szCs w:val="28"/>
        </w:rPr>
        <w:t>1402</w:t>
      </w:r>
      <w:r w:rsidR="00ED2AF9" w:rsidRPr="005C70A7">
        <w:rPr>
          <w:b/>
          <w:bCs/>
          <w:iCs/>
          <w:color w:val="auto"/>
          <w:sz w:val="28"/>
          <w:szCs w:val="28"/>
        </w:rPr>
        <w:t>/201</w:t>
      </w:r>
      <w:r w:rsidR="00BA1C47" w:rsidRPr="005C70A7">
        <w:rPr>
          <w:b/>
          <w:bCs/>
          <w:iCs/>
          <w:color w:val="auto"/>
          <w:sz w:val="28"/>
          <w:szCs w:val="28"/>
        </w:rPr>
        <w:t>3</w:t>
      </w:r>
    </w:p>
    <w:p w:rsidR="00072442" w:rsidRPr="005C70A7" w:rsidRDefault="00072442" w:rsidP="001E7A0E">
      <w:pPr>
        <w:pStyle w:val="Default"/>
        <w:rPr>
          <w:color w:val="auto"/>
          <w:sz w:val="22"/>
          <w:szCs w:val="22"/>
        </w:rPr>
      </w:pPr>
    </w:p>
    <w:p w:rsidR="004035AD" w:rsidRPr="005C70A7" w:rsidRDefault="004035AD" w:rsidP="001E7A0E">
      <w:pPr>
        <w:pStyle w:val="Default"/>
        <w:rPr>
          <w:color w:val="auto"/>
          <w:sz w:val="22"/>
          <w:szCs w:val="22"/>
        </w:rPr>
      </w:pPr>
    </w:p>
    <w:p w:rsidR="00EE3242" w:rsidRPr="005C70A7" w:rsidRDefault="00072442" w:rsidP="005C70A7">
      <w:pPr>
        <w:pStyle w:val="Default"/>
        <w:ind w:left="3444"/>
        <w:jc w:val="both"/>
        <w:rPr>
          <w:b/>
          <w:color w:val="auto"/>
          <w:sz w:val="22"/>
          <w:szCs w:val="22"/>
        </w:rPr>
      </w:pPr>
      <w:r w:rsidRPr="005C70A7">
        <w:rPr>
          <w:b/>
          <w:color w:val="auto"/>
          <w:sz w:val="22"/>
          <w:szCs w:val="22"/>
        </w:rPr>
        <w:t>“</w:t>
      </w:r>
      <w:r w:rsidR="009F6C3C" w:rsidRPr="005C70A7">
        <w:rPr>
          <w:b/>
          <w:color w:val="auto"/>
          <w:sz w:val="22"/>
          <w:szCs w:val="22"/>
        </w:rPr>
        <w:t>INSTITUI O PROGRAMA DE OXIGENOTERAPIA DOMICILIAR PROLONGADA E SUAS DIRETRIZES</w:t>
      </w:r>
      <w:r w:rsidRPr="005C70A7">
        <w:rPr>
          <w:b/>
          <w:color w:val="auto"/>
          <w:sz w:val="22"/>
          <w:szCs w:val="22"/>
        </w:rPr>
        <w:t>”</w:t>
      </w:r>
    </w:p>
    <w:p w:rsidR="00C31960" w:rsidRPr="005C70A7" w:rsidRDefault="00C31960" w:rsidP="001E7A0E">
      <w:pPr>
        <w:pStyle w:val="Default"/>
        <w:rPr>
          <w:color w:val="auto"/>
          <w:sz w:val="22"/>
          <w:szCs w:val="22"/>
        </w:rPr>
      </w:pPr>
    </w:p>
    <w:p w:rsidR="00C31960" w:rsidRPr="005C70A7" w:rsidRDefault="00C31960" w:rsidP="001E7A0E">
      <w:pPr>
        <w:pStyle w:val="Default"/>
        <w:rPr>
          <w:color w:val="auto"/>
          <w:sz w:val="22"/>
          <w:szCs w:val="22"/>
        </w:rPr>
      </w:pPr>
    </w:p>
    <w:p w:rsidR="00C31960" w:rsidRPr="005C70A7" w:rsidRDefault="00BA1C47" w:rsidP="001E7A0E">
      <w:pPr>
        <w:ind w:firstLine="1134"/>
        <w:jc w:val="both"/>
        <w:rPr>
          <w:sz w:val="22"/>
          <w:szCs w:val="22"/>
        </w:rPr>
      </w:pPr>
      <w:r w:rsidRPr="005C70A7">
        <w:rPr>
          <w:sz w:val="22"/>
          <w:szCs w:val="22"/>
        </w:rPr>
        <w:t>O povo do Município de Moema/MG, por seus representantes na Câmara Municipal, aprovou e eu, Prefeito Municipal, sanciono a seguinte lei</w:t>
      </w:r>
      <w:r w:rsidR="00C31960" w:rsidRPr="005C70A7">
        <w:rPr>
          <w:sz w:val="22"/>
          <w:szCs w:val="22"/>
        </w:rPr>
        <w:t>:</w:t>
      </w:r>
    </w:p>
    <w:p w:rsidR="00C31960" w:rsidRPr="005C70A7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9F6C3C" w:rsidRPr="005C70A7" w:rsidRDefault="00C31960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1º</w:t>
      </w:r>
      <w:r w:rsidR="00971BD0" w:rsidRPr="005C70A7">
        <w:rPr>
          <w:b/>
          <w:bCs/>
          <w:color w:val="auto"/>
          <w:sz w:val="22"/>
          <w:szCs w:val="22"/>
        </w:rPr>
        <w:t xml:space="preserve"> -</w:t>
      </w:r>
      <w:r w:rsidR="009F6C3C" w:rsidRPr="005C70A7">
        <w:rPr>
          <w:b/>
          <w:bCs/>
          <w:color w:val="auto"/>
          <w:sz w:val="22"/>
          <w:szCs w:val="22"/>
        </w:rPr>
        <w:t xml:space="preserve"> </w:t>
      </w:r>
      <w:r w:rsidR="009F6C3C" w:rsidRPr="005C70A7">
        <w:rPr>
          <w:bCs/>
          <w:color w:val="auto"/>
          <w:sz w:val="22"/>
          <w:szCs w:val="22"/>
        </w:rPr>
        <w:t xml:space="preserve">Fica instituído no Município de Moema/MG o Programa de </w:t>
      </w:r>
      <w:proofErr w:type="spellStart"/>
      <w:r w:rsidR="009F6C3C" w:rsidRPr="005C70A7">
        <w:rPr>
          <w:bCs/>
          <w:color w:val="auto"/>
          <w:sz w:val="22"/>
          <w:szCs w:val="22"/>
        </w:rPr>
        <w:t>Oxigenoterapia</w:t>
      </w:r>
      <w:proofErr w:type="spellEnd"/>
      <w:r w:rsidR="00414055" w:rsidRPr="005C70A7">
        <w:rPr>
          <w:bCs/>
          <w:color w:val="auto"/>
          <w:sz w:val="22"/>
          <w:szCs w:val="22"/>
        </w:rPr>
        <w:t xml:space="preserve"> Domiciliar Prolongada (O.D.P.), </w:t>
      </w:r>
      <w:r w:rsidR="009F6C3C" w:rsidRPr="005C70A7">
        <w:rPr>
          <w:bCs/>
          <w:color w:val="auto"/>
          <w:sz w:val="22"/>
          <w:szCs w:val="22"/>
        </w:rPr>
        <w:t>principal tratamento não farmacológico para os portadores de Doença Pulmonar Obstrutiva Crônica – DPOC e Hipoxemia Crônica.</w:t>
      </w:r>
    </w:p>
    <w:p w:rsidR="006E6481" w:rsidRPr="005C70A7" w:rsidRDefault="009F6C3C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 xml:space="preserve"> </w:t>
      </w:r>
    </w:p>
    <w:p w:rsidR="009F6C3C" w:rsidRPr="005C70A7" w:rsidRDefault="00C31960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2º</w:t>
      </w:r>
      <w:r w:rsidR="00971BD0" w:rsidRPr="005C70A7">
        <w:rPr>
          <w:b/>
          <w:bCs/>
          <w:color w:val="auto"/>
          <w:sz w:val="22"/>
          <w:szCs w:val="22"/>
        </w:rPr>
        <w:t xml:space="preserve"> -</w:t>
      </w:r>
      <w:r w:rsidR="009F6C3C" w:rsidRPr="005C70A7">
        <w:rPr>
          <w:b/>
          <w:bCs/>
          <w:color w:val="auto"/>
          <w:sz w:val="22"/>
          <w:szCs w:val="22"/>
        </w:rPr>
        <w:t xml:space="preserve"> </w:t>
      </w:r>
      <w:r w:rsidR="009F6C3C" w:rsidRPr="005C70A7">
        <w:rPr>
          <w:bCs/>
          <w:color w:val="auto"/>
          <w:sz w:val="22"/>
          <w:szCs w:val="22"/>
        </w:rPr>
        <w:t xml:space="preserve">Os critérios para a indicação de </w:t>
      </w:r>
      <w:proofErr w:type="spellStart"/>
      <w:r w:rsidR="009F6C3C" w:rsidRPr="005C70A7">
        <w:rPr>
          <w:bCs/>
          <w:color w:val="auto"/>
          <w:sz w:val="22"/>
          <w:szCs w:val="22"/>
        </w:rPr>
        <w:t>Oxigenoterapia</w:t>
      </w:r>
      <w:proofErr w:type="spellEnd"/>
      <w:r w:rsidR="009F6C3C" w:rsidRPr="005C70A7">
        <w:rPr>
          <w:bCs/>
          <w:color w:val="auto"/>
          <w:sz w:val="22"/>
          <w:szCs w:val="22"/>
        </w:rPr>
        <w:t xml:space="preserve"> Domiciliar Prolongada baseia-se em dados clínicos e gasométricos conforme orientações da Sociedade Brasileira de Pneumologia e Tisiologia (SBPT-2004).</w:t>
      </w:r>
    </w:p>
    <w:p w:rsidR="009F6C3C" w:rsidRPr="005C70A7" w:rsidRDefault="009F6C3C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</w:p>
    <w:p w:rsidR="009F6C3C" w:rsidRPr="005C70A7" w:rsidRDefault="009F6C3C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 xml:space="preserve">§ 1º - Segundo normas da SBPT-2004 é necessário o uso da </w:t>
      </w:r>
      <w:proofErr w:type="spellStart"/>
      <w:r w:rsidRPr="005C70A7">
        <w:rPr>
          <w:bCs/>
          <w:color w:val="auto"/>
          <w:sz w:val="22"/>
          <w:szCs w:val="22"/>
        </w:rPr>
        <w:t>Oxigenoterapia</w:t>
      </w:r>
      <w:proofErr w:type="spellEnd"/>
      <w:r w:rsidRPr="005C70A7">
        <w:rPr>
          <w:bCs/>
          <w:color w:val="auto"/>
          <w:sz w:val="22"/>
          <w:szCs w:val="22"/>
        </w:rPr>
        <w:t xml:space="preserve"> Domiciliar Prolongada aos pacientes que apresentarem:</w:t>
      </w:r>
    </w:p>
    <w:p w:rsidR="009F6C3C" w:rsidRPr="005C70A7" w:rsidRDefault="009F6C3C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</w:p>
    <w:p w:rsidR="005814CD" w:rsidRPr="005C70A7" w:rsidRDefault="009F6C3C" w:rsidP="00FF2EF7">
      <w:pPr>
        <w:pStyle w:val="Default"/>
        <w:numPr>
          <w:ilvl w:val="0"/>
          <w:numId w:val="1"/>
        </w:numPr>
        <w:ind w:left="0" w:firstLine="1134"/>
        <w:jc w:val="both"/>
        <w:rPr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PaO</w:t>
      </w:r>
      <w:r w:rsidRPr="005C70A7">
        <w:rPr>
          <w:bCs/>
          <w:color w:val="auto"/>
          <w:sz w:val="22"/>
          <w:szCs w:val="22"/>
          <w:vertAlign w:val="subscript"/>
        </w:rPr>
        <w:t>2</w:t>
      </w:r>
      <w:r w:rsidRPr="005C70A7">
        <w:rPr>
          <w:bCs/>
          <w:color w:val="auto"/>
          <w:sz w:val="22"/>
          <w:szCs w:val="22"/>
        </w:rPr>
        <w:t xml:space="preserve"> &lt;55 mmHg ou SaO</w:t>
      </w:r>
      <w:r w:rsidRPr="005C70A7">
        <w:rPr>
          <w:bCs/>
          <w:color w:val="auto"/>
          <w:sz w:val="22"/>
          <w:szCs w:val="22"/>
          <w:vertAlign w:val="subscript"/>
        </w:rPr>
        <w:t>2</w:t>
      </w:r>
      <w:r w:rsidR="005814CD" w:rsidRPr="005C70A7">
        <w:rPr>
          <w:bCs/>
          <w:color w:val="auto"/>
          <w:sz w:val="22"/>
          <w:szCs w:val="22"/>
        </w:rPr>
        <w:t xml:space="preserve"> &lt; 88% associado a edema p</w:t>
      </w:r>
      <w:r w:rsidR="00FF2EF7" w:rsidRPr="005C70A7">
        <w:rPr>
          <w:bCs/>
          <w:color w:val="auto"/>
          <w:sz w:val="22"/>
          <w:szCs w:val="22"/>
        </w:rPr>
        <w:t>or insuficiência cardíaca, evidê</w:t>
      </w:r>
      <w:r w:rsidR="005814CD" w:rsidRPr="005C70A7">
        <w:rPr>
          <w:bCs/>
          <w:color w:val="auto"/>
          <w:sz w:val="22"/>
          <w:szCs w:val="22"/>
        </w:rPr>
        <w:t xml:space="preserve">ncia de cor </w:t>
      </w:r>
      <w:proofErr w:type="spellStart"/>
      <w:r w:rsidR="005814CD" w:rsidRPr="005C70A7">
        <w:rPr>
          <w:bCs/>
          <w:color w:val="auto"/>
          <w:sz w:val="22"/>
          <w:szCs w:val="22"/>
        </w:rPr>
        <w:t>pulmonale</w:t>
      </w:r>
      <w:proofErr w:type="spellEnd"/>
      <w:r w:rsidR="005814CD" w:rsidRPr="005C70A7">
        <w:rPr>
          <w:bCs/>
          <w:color w:val="auto"/>
          <w:sz w:val="22"/>
          <w:szCs w:val="22"/>
        </w:rPr>
        <w:t>, hematócrito &gt; 56%.</w:t>
      </w:r>
    </w:p>
    <w:p w:rsidR="005814CD" w:rsidRPr="005C70A7" w:rsidRDefault="005814CD" w:rsidP="00FF2EF7">
      <w:pPr>
        <w:pStyle w:val="Default"/>
        <w:numPr>
          <w:ilvl w:val="0"/>
          <w:numId w:val="1"/>
        </w:numPr>
        <w:ind w:left="0" w:firstLine="1134"/>
        <w:jc w:val="both"/>
        <w:rPr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PaO</w:t>
      </w:r>
      <w:r w:rsidRPr="005C70A7">
        <w:rPr>
          <w:bCs/>
          <w:color w:val="auto"/>
          <w:sz w:val="22"/>
          <w:szCs w:val="22"/>
          <w:vertAlign w:val="subscript"/>
        </w:rPr>
        <w:t>2</w:t>
      </w:r>
      <w:r w:rsidRPr="005C70A7">
        <w:rPr>
          <w:bCs/>
          <w:color w:val="auto"/>
          <w:sz w:val="22"/>
          <w:szCs w:val="22"/>
        </w:rPr>
        <w:t xml:space="preserve"> entre 56 e 59 mmHg ou SaO</w:t>
      </w:r>
      <w:r w:rsidRPr="005C70A7">
        <w:rPr>
          <w:bCs/>
          <w:color w:val="auto"/>
          <w:sz w:val="22"/>
          <w:szCs w:val="22"/>
          <w:vertAlign w:val="subscript"/>
        </w:rPr>
        <w:t>2</w:t>
      </w:r>
      <w:r w:rsidRPr="005C70A7">
        <w:rPr>
          <w:bCs/>
          <w:color w:val="auto"/>
          <w:sz w:val="22"/>
          <w:szCs w:val="22"/>
        </w:rPr>
        <w:t xml:space="preserve"> = 89% associado a edema por insuficiência cardíaca, evidência de cor </w:t>
      </w:r>
      <w:proofErr w:type="spellStart"/>
      <w:r w:rsidRPr="005C70A7">
        <w:rPr>
          <w:bCs/>
          <w:color w:val="auto"/>
          <w:sz w:val="22"/>
          <w:szCs w:val="22"/>
        </w:rPr>
        <w:t>pulmonale</w:t>
      </w:r>
      <w:proofErr w:type="spellEnd"/>
      <w:r w:rsidRPr="005C70A7">
        <w:rPr>
          <w:bCs/>
          <w:color w:val="auto"/>
          <w:sz w:val="22"/>
          <w:szCs w:val="22"/>
        </w:rPr>
        <w:t>, hematócrito &gt; 56%.</w:t>
      </w:r>
    </w:p>
    <w:p w:rsidR="005814CD" w:rsidRPr="005C70A7" w:rsidRDefault="005814CD" w:rsidP="005814CD">
      <w:pPr>
        <w:pStyle w:val="Default"/>
        <w:ind w:left="1134"/>
        <w:jc w:val="both"/>
        <w:rPr>
          <w:bCs/>
          <w:color w:val="auto"/>
          <w:sz w:val="22"/>
          <w:szCs w:val="22"/>
        </w:rPr>
      </w:pPr>
    </w:p>
    <w:p w:rsidR="005814CD" w:rsidRPr="005C70A7" w:rsidRDefault="005814CD" w:rsidP="00FF2EF7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2º - Relató</w:t>
      </w:r>
      <w:r w:rsidR="003C1803" w:rsidRPr="005C70A7">
        <w:rPr>
          <w:bCs/>
          <w:color w:val="auto"/>
          <w:sz w:val="22"/>
          <w:szCs w:val="22"/>
        </w:rPr>
        <w:t>rio médico com o respectivo CID.</w:t>
      </w:r>
    </w:p>
    <w:p w:rsidR="005814CD" w:rsidRPr="005C70A7" w:rsidRDefault="005814CD" w:rsidP="00FF2EF7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 xml:space="preserve">§ 3º - Ser portador de insuficiência respiratória Crônica (patologias pulmonares obstrutivas e/ou restritivas, neoplasias, cardiopatias, patologias vasculares pulmonar e outras condições clínicas em que seja comprovada a hipoxemia crônica) que </w:t>
      </w:r>
      <w:r w:rsidR="003C1803" w:rsidRPr="005C70A7">
        <w:rPr>
          <w:bCs/>
          <w:color w:val="auto"/>
          <w:sz w:val="22"/>
          <w:szCs w:val="22"/>
        </w:rPr>
        <w:t>sejam dependentes dessa terapia.</w:t>
      </w:r>
    </w:p>
    <w:p w:rsidR="005814CD" w:rsidRPr="005C70A7" w:rsidRDefault="003C1803" w:rsidP="00FF2EF7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4º - Prescrição médica contendo o fluxo e o número de horas por dia a ser usado, em duas vias.</w:t>
      </w:r>
    </w:p>
    <w:p w:rsidR="006E6481" w:rsidRPr="005C70A7" w:rsidRDefault="009F6C3C" w:rsidP="005814CD">
      <w:pPr>
        <w:pStyle w:val="Default"/>
        <w:ind w:left="149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 xml:space="preserve"> </w:t>
      </w:r>
    </w:p>
    <w:p w:rsidR="003C1803" w:rsidRPr="005C70A7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3º</w:t>
      </w:r>
      <w:r w:rsidR="00971BD0" w:rsidRPr="005C70A7">
        <w:rPr>
          <w:b/>
          <w:bCs/>
          <w:color w:val="auto"/>
          <w:sz w:val="22"/>
          <w:szCs w:val="22"/>
        </w:rPr>
        <w:t xml:space="preserve"> -</w:t>
      </w:r>
      <w:r w:rsidR="003C1803" w:rsidRPr="005C70A7">
        <w:rPr>
          <w:b/>
          <w:bCs/>
          <w:color w:val="auto"/>
          <w:sz w:val="22"/>
          <w:szCs w:val="22"/>
        </w:rPr>
        <w:t xml:space="preserve"> </w:t>
      </w:r>
      <w:r w:rsidR="003C1803" w:rsidRPr="005C70A7">
        <w:rPr>
          <w:color w:val="auto"/>
          <w:sz w:val="22"/>
          <w:szCs w:val="22"/>
        </w:rPr>
        <w:t xml:space="preserve"> Define os critérios e procedimentos administrativos para a concessão da </w:t>
      </w:r>
      <w:proofErr w:type="spellStart"/>
      <w:r w:rsidR="003C1803" w:rsidRPr="005C70A7">
        <w:rPr>
          <w:color w:val="auto"/>
          <w:sz w:val="22"/>
          <w:szCs w:val="22"/>
        </w:rPr>
        <w:t>Oxigenoterapia</w:t>
      </w:r>
      <w:proofErr w:type="spellEnd"/>
      <w:r w:rsidR="003C1803" w:rsidRPr="005C70A7">
        <w:rPr>
          <w:color w:val="auto"/>
          <w:sz w:val="22"/>
          <w:szCs w:val="22"/>
        </w:rPr>
        <w:t xml:space="preserve"> Domiciliar Prolongada:</w:t>
      </w:r>
    </w:p>
    <w:p w:rsidR="003C1803" w:rsidRPr="005C70A7" w:rsidRDefault="003C1803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3C1803" w:rsidRPr="005C70A7" w:rsidRDefault="00C31960" w:rsidP="003C1803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1º</w:t>
      </w:r>
      <w:r w:rsidR="00FF2EF7" w:rsidRPr="005C70A7">
        <w:rPr>
          <w:color w:val="auto"/>
          <w:sz w:val="22"/>
          <w:szCs w:val="22"/>
        </w:rPr>
        <w:t xml:space="preserve"> -</w:t>
      </w:r>
      <w:r w:rsidRPr="005C70A7">
        <w:rPr>
          <w:color w:val="auto"/>
          <w:sz w:val="22"/>
          <w:szCs w:val="22"/>
        </w:rPr>
        <w:t xml:space="preserve"> </w:t>
      </w:r>
      <w:r w:rsidR="003C1803" w:rsidRPr="005C70A7">
        <w:rPr>
          <w:color w:val="auto"/>
          <w:sz w:val="22"/>
          <w:szCs w:val="22"/>
        </w:rPr>
        <w:t xml:space="preserve">Visita domiciliar </w:t>
      </w:r>
      <w:r w:rsidR="003C1803" w:rsidRPr="005C70A7">
        <w:rPr>
          <w:i/>
          <w:color w:val="auto"/>
          <w:sz w:val="22"/>
          <w:szCs w:val="22"/>
        </w:rPr>
        <w:t>in loco</w:t>
      </w:r>
      <w:r w:rsidR="003C1803" w:rsidRPr="005C70A7">
        <w:rPr>
          <w:color w:val="auto"/>
          <w:sz w:val="22"/>
          <w:szCs w:val="22"/>
        </w:rPr>
        <w:t>, para verificar se a moradia é compatível com as condições mínimas para receber o concentrador elétrico de oxigênio;</w:t>
      </w:r>
    </w:p>
    <w:p w:rsidR="00C31960" w:rsidRPr="005C70A7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2º</w:t>
      </w:r>
      <w:r w:rsidR="00FF2EF7" w:rsidRPr="005C70A7">
        <w:rPr>
          <w:color w:val="auto"/>
          <w:sz w:val="22"/>
          <w:szCs w:val="22"/>
        </w:rPr>
        <w:t xml:space="preserve"> -</w:t>
      </w:r>
      <w:r w:rsidRPr="005C70A7">
        <w:rPr>
          <w:color w:val="auto"/>
          <w:sz w:val="22"/>
          <w:szCs w:val="22"/>
        </w:rPr>
        <w:t xml:space="preserve"> </w:t>
      </w:r>
      <w:r w:rsidR="003C1803" w:rsidRPr="005C70A7">
        <w:rPr>
          <w:color w:val="auto"/>
          <w:sz w:val="22"/>
          <w:szCs w:val="22"/>
        </w:rPr>
        <w:t>Arquivar ficha de solicitação do médico contendo a identificação do paciente</w:t>
      </w:r>
      <w:r w:rsidR="00CF5B5C" w:rsidRPr="005C70A7">
        <w:rPr>
          <w:color w:val="auto"/>
          <w:sz w:val="22"/>
          <w:szCs w:val="22"/>
        </w:rPr>
        <w:t>, diagnóstico, CID, a quantidade de oxigênio a ser utilizada diariamente (x litros por minuto e horas por dia), data, identificação do médico, carimbo e assinatura do mesmo;</w:t>
      </w:r>
    </w:p>
    <w:p w:rsidR="00CF5B5C" w:rsidRPr="005C70A7" w:rsidRDefault="00CF5B5C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3º - Arquivar ficha de cadastro do paciente preenchida e assinada pelo paciente ou responsável, xerox dos documentos de identidade, CPF e Cartão do SUS, Xerox do comprovante de conta de energia elétrica da CEMIG.</w:t>
      </w:r>
      <w:r w:rsidR="00810A6B" w:rsidRPr="005C70A7">
        <w:rPr>
          <w:color w:val="auto"/>
          <w:sz w:val="22"/>
          <w:szCs w:val="22"/>
        </w:rPr>
        <w:t xml:space="preserve">       </w:t>
      </w:r>
      <w:r w:rsidR="005C6732" w:rsidRPr="005C70A7">
        <w:rPr>
          <w:color w:val="auto"/>
          <w:sz w:val="22"/>
          <w:szCs w:val="22"/>
        </w:rPr>
        <w:t xml:space="preserve">                 </w:t>
      </w:r>
    </w:p>
    <w:p w:rsidR="006E6481" w:rsidRPr="005C70A7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5C70A7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4º</w:t>
      </w:r>
      <w:r w:rsidR="00971BD0" w:rsidRPr="005C70A7">
        <w:rPr>
          <w:b/>
          <w:bCs/>
          <w:color w:val="auto"/>
          <w:sz w:val="22"/>
          <w:szCs w:val="22"/>
        </w:rPr>
        <w:t xml:space="preserve"> -</w:t>
      </w:r>
      <w:r w:rsidR="00B43735" w:rsidRPr="005C70A7">
        <w:rPr>
          <w:color w:val="auto"/>
          <w:sz w:val="22"/>
          <w:szCs w:val="22"/>
        </w:rPr>
        <w:t xml:space="preserve"> Define os critérios de exclusão do usuário do Programa de </w:t>
      </w:r>
      <w:proofErr w:type="spellStart"/>
      <w:r w:rsidR="00B43735" w:rsidRPr="005C70A7">
        <w:rPr>
          <w:color w:val="auto"/>
          <w:sz w:val="22"/>
          <w:szCs w:val="22"/>
        </w:rPr>
        <w:t>Oxigenoterapia</w:t>
      </w:r>
      <w:proofErr w:type="spellEnd"/>
      <w:r w:rsidR="00B43735" w:rsidRPr="005C70A7">
        <w:rPr>
          <w:color w:val="auto"/>
          <w:sz w:val="22"/>
          <w:szCs w:val="22"/>
        </w:rPr>
        <w:t xml:space="preserve"> Domiciliar Prolongada, independentes entre si, ou seja, apenas um dos critérios é suficiente para gerar a exclusão:</w:t>
      </w:r>
    </w:p>
    <w:p w:rsidR="00FF2EF7" w:rsidRPr="005C70A7" w:rsidRDefault="00FF2EF7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B43735" w:rsidRPr="005C70A7" w:rsidRDefault="00B43735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1º - Condições de higiene e cuidado incompatíveis com a manutenção do aparelho de Concentrador de Oxigênio;</w:t>
      </w:r>
    </w:p>
    <w:p w:rsidR="00B43735" w:rsidRPr="005C70A7" w:rsidRDefault="00B43735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lastRenderedPageBreak/>
        <w:t>§ 2º - Paciente incapaz, ou relativamente incapaz que não possua responsável para oferecer os cuidados mínimos diários;</w:t>
      </w:r>
    </w:p>
    <w:p w:rsidR="00B43735" w:rsidRPr="005C70A7" w:rsidRDefault="00B43735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3º - Melhora gasométrica significativa de maneira a colocar o usuário fora dos critérios de inclusão;</w:t>
      </w:r>
    </w:p>
    <w:p w:rsidR="00B43735" w:rsidRPr="005C70A7" w:rsidRDefault="00B43735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 xml:space="preserve">§ 4º - Manutenção do hábito </w:t>
      </w:r>
      <w:proofErr w:type="spellStart"/>
      <w:r w:rsidRPr="005C70A7">
        <w:rPr>
          <w:color w:val="auto"/>
          <w:sz w:val="22"/>
          <w:szCs w:val="22"/>
        </w:rPr>
        <w:t>tabágico</w:t>
      </w:r>
      <w:proofErr w:type="spellEnd"/>
      <w:r w:rsidRPr="005C70A7">
        <w:rPr>
          <w:color w:val="auto"/>
          <w:sz w:val="22"/>
          <w:szCs w:val="22"/>
        </w:rPr>
        <w:t>;</w:t>
      </w:r>
    </w:p>
    <w:p w:rsidR="00B43735" w:rsidRPr="005C70A7" w:rsidRDefault="00B43735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5º - Impossibilidade de aderir ao tratamento por qualquer motivo;</w:t>
      </w:r>
    </w:p>
    <w:p w:rsidR="00B43735" w:rsidRPr="005C70A7" w:rsidRDefault="00B43735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6º - O não cumprimento dos deveres e responsabilidades do Art. 5º da presente lei.</w:t>
      </w:r>
    </w:p>
    <w:p w:rsidR="00B43735" w:rsidRPr="005C70A7" w:rsidRDefault="00B43735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B43735" w:rsidRPr="005C70A7" w:rsidRDefault="00C31960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5º</w:t>
      </w:r>
      <w:r w:rsidR="00971BD0" w:rsidRPr="005C70A7">
        <w:rPr>
          <w:b/>
          <w:bCs/>
          <w:color w:val="auto"/>
          <w:sz w:val="22"/>
          <w:szCs w:val="22"/>
        </w:rPr>
        <w:t xml:space="preserve"> -</w:t>
      </w:r>
      <w:r w:rsidR="00B43735" w:rsidRPr="005C70A7">
        <w:rPr>
          <w:b/>
          <w:bCs/>
          <w:color w:val="auto"/>
          <w:sz w:val="22"/>
          <w:szCs w:val="22"/>
        </w:rPr>
        <w:t xml:space="preserve"> </w:t>
      </w:r>
      <w:r w:rsidR="00B43735" w:rsidRPr="005C70A7">
        <w:rPr>
          <w:bCs/>
          <w:color w:val="auto"/>
          <w:sz w:val="22"/>
          <w:szCs w:val="22"/>
        </w:rPr>
        <w:t>São deveres e responsabilidades do usuário ou seu responsável:</w:t>
      </w:r>
    </w:p>
    <w:p w:rsidR="00B43735" w:rsidRPr="005C70A7" w:rsidRDefault="00B43735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</w:p>
    <w:p w:rsidR="00B43735" w:rsidRPr="005C70A7" w:rsidRDefault="00B43735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1º - Não fumar;</w:t>
      </w:r>
    </w:p>
    <w:p w:rsidR="00B43735" w:rsidRPr="005C70A7" w:rsidRDefault="00B43735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2º - Manter a higiene da casa e do concentrador de oxigênio, bem como da sua fonte e fazer a limpeza do filtro regularmente;</w:t>
      </w:r>
    </w:p>
    <w:p w:rsidR="00B43735" w:rsidRPr="005C70A7" w:rsidRDefault="00435CB6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3º - Zelar pelo bom funcionamento do concentrador de oxigênio;</w:t>
      </w:r>
    </w:p>
    <w:p w:rsidR="00435CB6" w:rsidRPr="005C70A7" w:rsidRDefault="00435CB6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4º - Usar a quantidade de oxigênio da maneira exata que o médico prescreveu;</w:t>
      </w:r>
    </w:p>
    <w:p w:rsidR="00435CB6" w:rsidRPr="005C70A7" w:rsidRDefault="00435CB6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 xml:space="preserve">§ 5º - Comunicar a Secretaria Municipal de Saúde qualquer mudança de endereço ou estado do paciente (alta, óbito, internações, </w:t>
      </w:r>
      <w:r w:rsidR="002908F3" w:rsidRPr="005C70A7">
        <w:rPr>
          <w:bCs/>
          <w:color w:val="auto"/>
          <w:sz w:val="22"/>
          <w:szCs w:val="22"/>
        </w:rPr>
        <w:t>etc.</w:t>
      </w:r>
      <w:r w:rsidRPr="005C70A7">
        <w:rPr>
          <w:bCs/>
          <w:color w:val="auto"/>
          <w:sz w:val="22"/>
          <w:szCs w:val="22"/>
        </w:rPr>
        <w:t>);</w:t>
      </w:r>
    </w:p>
    <w:p w:rsidR="00435CB6" w:rsidRPr="005C70A7" w:rsidRDefault="00435CB6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6º - Comunicar a Secretaria Municipal de Saúde sobre os problemas com o aparelho concentrador de oxigênio;</w:t>
      </w:r>
    </w:p>
    <w:p w:rsidR="00435CB6" w:rsidRPr="005C70A7" w:rsidRDefault="00E60694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7º - Consultar regularmente com o médico para acompanhamento do tratamento;</w:t>
      </w:r>
    </w:p>
    <w:p w:rsidR="00E60694" w:rsidRPr="005C70A7" w:rsidRDefault="00E60694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 xml:space="preserve">§ </w:t>
      </w:r>
      <w:bookmarkStart w:id="0" w:name="_GoBack"/>
      <w:bookmarkEnd w:id="0"/>
      <w:r w:rsidRPr="005C70A7">
        <w:rPr>
          <w:bCs/>
          <w:color w:val="auto"/>
          <w:sz w:val="22"/>
          <w:szCs w:val="22"/>
        </w:rPr>
        <w:t>8º - Manter o esquema de vacinação contra gripe, pneumonia, dupla adulto e febre amarela em dia;</w:t>
      </w:r>
    </w:p>
    <w:p w:rsidR="00E60694" w:rsidRPr="005C70A7" w:rsidRDefault="00E60694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 xml:space="preserve">§ 9º - Renovar o processo de </w:t>
      </w:r>
      <w:proofErr w:type="spellStart"/>
      <w:r w:rsidRPr="005C70A7">
        <w:rPr>
          <w:bCs/>
          <w:color w:val="auto"/>
          <w:sz w:val="22"/>
          <w:szCs w:val="22"/>
        </w:rPr>
        <w:t>oxigenoterapia</w:t>
      </w:r>
      <w:proofErr w:type="spellEnd"/>
      <w:r w:rsidRPr="005C70A7">
        <w:rPr>
          <w:bCs/>
          <w:color w:val="auto"/>
          <w:sz w:val="22"/>
          <w:szCs w:val="22"/>
        </w:rPr>
        <w:t xml:space="preserve"> sempre que solicitado.</w:t>
      </w:r>
    </w:p>
    <w:p w:rsidR="00E60694" w:rsidRPr="005C70A7" w:rsidRDefault="00B43735" w:rsidP="001E7A0E">
      <w:pPr>
        <w:pStyle w:val="Default"/>
        <w:ind w:firstLine="1134"/>
        <w:jc w:val="both"/>
        <w:rPr>
          <w:b/>
          <w:bCs/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 xml:space="preserve"> </w:t>
      </w:r>
    </w:p>
    <w:p w:rsidR="00E60694" w:rsidRPr="005C70A7" w:rsidRDefault="00C31960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6º</w:t>
      </w:r>
      <w:r w:rsidR="00971BD0" w:rsidRPr="005C70A7">
        <w:rPr>
          <w:b/>
          <w:bCs/>
          <w:color w:val="auto"/>
          <w:sz w:val="22"/>
          <w:szCs w:val="22"/>
        </w:rPr>
        <w:t xml:space="preserve"> -</w:t>
      </w:r>
      <w:r w:rsidR="00E60694" w:rsidRPr="005C70A7">
        <w:rPr>
          <w:b/>
          <w:bCs/>
          <w:color w:val="auto"/>
          <w:sz w:val="22"/>
          <w:szCs w:val="22"/>
        </w:rPr>
        <w:t xml:space="preserve"> </w:t>
      </w:r>
      <w:r w:rsidR="00E60694" w:rsidRPr="005C70A7">
        <w:rPr>
          <w:bCs/>
          <w:color w:val="auto"/>
          <w:sz w:val="22"/>
          <w:szCs w:val="22"/>
        </w:rPr>
        <w:t>São responsabilidades da Enfermeira do PSF, juntamente com sua equipe:</w:t>
      </w:r>
    </w:p>
    <w:p w:rsidR="00E60694" w:rsidRPr="005C70A7" w:rsidRDefault="00E60694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</w:p>
    <w:p w:rsidR="00E60694" w:rsidRPr="005C70A7" w:rsidRDefault="00E60694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 xml:space="preserve">§ 1º - Coordenação e supervisão dos Agentes Comunitários de Saúde para as visitas mensais ou quando solicitado aos pacientes do Programa de </w:t>
      </w:r>
      <w:proofErr w:type="spellStart"/>
      <w:r w:rsidRPr="005C70A7">
        <w:rPr>
          <w:bCs/>
          <w:color w:val="auto"/>
          <w:sz w:val="22"/>
          <w:szCs w:val="22"/>
        </w:rPr>
        <w:t>Oxigenoterapia</w:t>
      </w:r>
      <w:proofErr w:type="spellEnd"/>
      <w:r w:rsidRPr="005C70A7">
        <w:rPr>
          <w:bCs/>
          <w:color w:val="auto"/>
          <w:sz w:val="22"/>
          <w:szCs w:val="22"/>
        </w:rPr>
        <w:t xml:space="preserve"> Domiciliar Prolongada;</w:t>
      </w:r>
    </w:p>
    <w:p w:rsidR="00E60694" w:rsidRPr="005C70A7" w:rsidRDefault="00E60694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 xml:space="preserve">§ 2º - </w:t>
      </w:r>
      <w:r w:rsidR="00BB2919" w:rsidRPr="005C70A7">
        <w:rPr>
          <w:bCs/>
          <w:color w:val="auto"/>
          <w:sz w:val="22"/>
          <w:szCs w:val="22"/>
        </w:rPr>
        <w:t>Notificação a Secretaria Municipal de Saúde sobre as intercorrências dos pacientes;</w:t>
      </w:r>
    </w:p>
    <w:p w:rsidR="00BB2919" w:rsidRPr="005C70A7" w:rsidRDefault="00BB2919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3º - Verificar as condições de conservação do concentrador elétrico, as mangueiras e do cateter nasal;</w:t>
      </w:r>
    </w:p>
    <w:p w:rsidR="00BB2919" w:rsidRPr="005C70A7" w:rsidRDefault="00BB2919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4º - Verificar quanto ao uso dos fármacos prescritos;</w:t>
      </w:r>
    </w:p>
    <w:p w:rsidR="00BB2919" w:rsidRPr="005C70A7" w:rsidRDefault="00BB2919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5º - Verificar as condições de higiene da moradia e do concentrador de oxigênio;</w:t>
      </w:r>
    </w:p>
    <w:p w:rsidR="00BB2919" w:rsidRPr="005C70A7" w:rsidRDefault="00BB2919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6º - Verificar o cartão de vacinação do paciente</w:t>
      </w:r>
      <w:r w:rsidR="0053494B" w:rsidRPr="005C70A7">
        <w:rPr>
          <w:bCs/>
          <w:color w:val="auto"/>
          <w:sz w:val="22"/>
          <w:szCs w:val="22"/>
        </w:rPr>
        <w:t xml:space="preserve"> e regularizar seu estado vacinal;</w:t>
      </w:r>
    </w:p>
    <w:p w:rsidR="0053494B" w:rsidRPr="005C70A7" w:rsidRDefault="0053494B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7º - Preencher a ficha de controle individual de cada paciente e encaminhar para a Secretaria Municipal de Saúde;</w:t>
      </w:r>
    </w:p>
    <w:p w:rsidR="0053494B" w:rsidRPr="005C70A7" w:rsidRDefault="0053494B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 xml:space="preserve">§ 8º - Organizar a pasta médica do paciente, com diagnóstico, exames realizados, receitas médicas, internações hospitalares, </w:t>
      </w:r>
      <w:r w:rsidR="00DF622E" w:rsidRPr="005C70A7">
        <w:rPr>
          <w:bCs/>
          <w:color w:val="auto"/>
          <w:sz w:val="22"/>
          <w:szCs w:val="22"/>
        </w:rPr>
        <w:t>etc.</w:t>
      </w:r>
      <w:r w:rsidRPr="005C70A7">
        <w:rPr>
          <w:bCs/>
          <w:color w:val="auto"/>
          <w:sz w:val="22"/>
          <w:szCs w:val="22"/>
        </w:rPr>
        <w:t>;</w:t>
      </w:r>
    </w:p>
    <w:p w:rsidR="0053494B" w:rsidRPr="005C70A7" w:rsidRDefault="0053494B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</w:p>
    <w:p w:rsidR="0053494B" w:rsidRPr="005C70A7" w:rsidRDefault="0053494B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9º - Verificar e notificar a Secretaria Municipal de Saúde sobre a manutenção do tabagismo;</w:t>
      </w:r>
    </w:p>
    <w:p w:rsidR="0053494B" w:rsidRPr="005C70A7" w:rsidRDefault="0053494B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10º - Trocar o cateter nasal a cada 2 meses;</w:t>
      </w:r>
    </w:p>
    <w:p w:rsidR="0053494B" w:rsidRPr="005C70A7" w:rsidRDefault="0053494B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11º - Verificar a limpeza do filtro de ar;</w:t>
      </w:r>
    </w:p>
    <w:p w:rsidR="0053494B" w:rsidRPr="005C70A7" w:rsidRDefault="0053494B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Cs/>
          <w:color w:val="auto"/>
          <w:sz w:val="22"/>
          <w:szCs w:val="22"/>
        </w:rPr>
        <w:t>§ 12º - Comunicar a Secretaria Municipal de Saúde a cada 8 mil horas de uso do aparelho para a troca do filtro bacteriológico.</w:t>
      </w:r>
    </w:p>
    <w:p w:rsidR="006E6481" w:rsidRPr="005C70A7" w:rsidRDefault="00E60694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 xml:space="preserve"> </w:t>
      </w:r>
    </w:p>
    <w:p w:rsidR="00C31960" w:rsidRPr="005C70A7" w:rsidRDefault="00C31960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7º</w:t>
      </w:r>
      <w:r w:rsidR="00971BD0" w:rsidRPr="005C70A7">
        <w:rPr>
          <w:b/>
          <w:bCs/>
          <w:color w:val="auto"/>
          <w:sz w:val="22"/>
          <w:szCs w:val="22"/>
        </w:rPr>
        <w:t xml:space="preserve"> -</w:t>
      </w:r>
      <w:r w:rsidRPr="005C70A7">
        <w:rPr>
          <w:color w:val="auto"/>
          <w:sz w:val="22"/>
          <w:szCs w:val="22"/>
        </w:rPr>
        <w:t xml:space="preserve"> </w:t>
      </w:r>
      <w:r w:rsidR="00001D71" w:rsidRPr="005C70A7">
        <w:rPr>
          <w:color w:val="auto"/>
          <w:sz w:val="22"/>
          <w:szCs w:val="22"/>
        </w:rPr>
        <w:t>São responsabilidades da Secretaria Municipal de Saúde: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 xml:space="preserve">§ 1º - Assistir a todos os usuários do Programa de </w:t>
      </w:r>
      <w:proofErr w:type="spellStart"/>
      <w:r w:rsidRPr="005C70A7">
        <w:rPr>
          <w:color w:val="auto"/>
          <w:sz w:val="22"/>
          <w:szCs w:val="22"/>
        </w:rPr>
        <w:t>Oxigenoterapia</w:t>
      </w:r>
      <w:proofErr w:type="spellEnd"/>
      <w:r w:rsidRPr="005C70A7">
        <w:rPr>
          <w:color w:val="auto"/>
          <w:sz w:val="22"/>
          <w:szCs w:val="22"/>
        </w:rPr>
        <w:t xml:space="preserve"> Domiciliar Prolongada;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2º - Manter a equipe para acompanhamento da utilização dos concentradores;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3º - Manter as visitas domiciliares regularmente a estes pacientes;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4º - Providenciar a troca do filtro bacteriol</w:t>
      </w:r>
      <w:r w:rsidR="007334D8" w:rsidRPr="005C70A7">
        <w:rPr>
          <w:color w:val="auto"/>
          <w:sz w:val="22"/>
          <w:szCs w:val="22"/>
        </w:rPr>
        <w:t>ógico a cada 8 mil horas de uso</w:t>
      </w:r>
      <w:r w:rsidRPr="005C70A7">
        <w:rPr>
          <w:color w:val="auto"/>
          <w:sz w:val="22"/>
          <w:szCs w:val="22"/>
        </w:rPr>
        <w:t>;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lastRenderedPageBreak/>
        <w:t>§ 5º - Providenciar a troca do cateter nasal a cada 2 meses;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6º - Viabilizar os reparos aos aparelhos de concentrador de oxigênio;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7º - Manter o cadastro atualizado dos pacientes;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8º - Encaminhar junto à CEMIG a relação de todos os pacientes que fazem uso do Programa;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9º - Cadastrar todos os usuários do Programa no site da CEMIG, fornecendo o número de instalação do padrão e a quantidade consumida pelo aparelho concentrador de oxigênio nas horas prescritas pelo médico.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10º - Usar como base de cálculo o consumo específico do concentrador de oxigênio de acordo com os dados de cada fabricante;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11º - Usar a seguinte regra para cálculo do consumo:</w:t>
      </w:r>
    </w:p>
    <w:p w:rsidR="00001D71" w:rsidRPr="005C70A7" w:rsidRDefault="00001D71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001D71" w:rsidRPr="005C70A7" w:rsidRDefault="00001D71" w:rsidP="00001D71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Número de horas prescritas x consumo em KW/h descrito pelo fabricante</w:t>
      </w:r>
      <w:r w:rsidR="0075138F" w:rsidRPr="005C70A7">
        <w:rPr>
          <w:color w:val="auto"/>
          <w:sz w:val="22"/>
          <w:szCs w:val="22"/>
        </w:rPr>
        <w:t>.</w:t>
      </w:r>
    </w:p>
    <w:p w:rsidR="0075138F" w:rsidRPr="005C70A7" w:rsidRDefault="0075138F" w:rsidP="0075138F">
      <w:pPr>
        <w:pStyle w:val="Default"/>
        <w:ind w:left="1134"/>
        <w:jc w:val="both"/>
        <w:rPr>
          <w:color w:val="auto"/>
          <w:sz w:val="22"/>
          <w:szCs w:val="22"/>
        </w:rPr>
      </w:pPr>
    </w:p>
    <w:p w:rsidR="0075138F" w:rsidRPr="005C70A7" w:rsidRDefault="0028419D" w:rsidP="007334D8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 xml:space="preserve">§ </w:t>
      </w:r>
      <w:r w:rsidR="0075138F" w:rsidRPr="005C70A7">
        <w:rPr>
          <w:color w:val="auto"/>
          <w:sz w:val="22"/>
          <w:szCs w:val="22"/>
        </w:rPr>
        <w:t>12º - Pagar o consumo de energia elétrica gasta</w:t>
      </w:r>
      <w:r w:rsidR="007334D8" w:rsidRPr="005C70A7">
        <w:rPr>
          <w:color w:val="auto"/>
          <w:sz w:val="22"/>
          <w:szCs w:val="22"/>
        </w:rPr>
        <w:t>,</w:t>
      </w:r>
      <w:r w:rsidR="0075138F" w:rsidRPr="005C70A7">
        <w:rPr>
          <w:color w:val="auto"/>
          <w:sz w:val="22"/>
          <w:szCs w:val="22"/>
        </w:rPr>
        <w:t xml:space="preserve"> única e exclusivamente pelo aparelho</w:t>
      </w:r>
      <w:r w:rsidR="007334D8" w:rsidRPr="005C70A7">
        <w:rPr>
          <w:color w:val="auto"/>
          <w:sz w:val="22"/>
          <w:szCs w:val="22"/>
        </w:rPr>
        <w:t xml:space="preserve"> </w:t>
      </w:r>
      <w:r w:rsidR="0075138F" w:rsidRPr="005C70A7">
        <w:rPr>
          <w:color w:val="auto"/>
          <w:sz w:val="22"/>
          <w:szCs w:val="22"/>
        </w:rPr>
        <w:t>concentrador de oxigênio, mediante fatura emitida pela CEMIG, após o cadastro do site.</w:t>
      </w:r>
    </w:p>
    <w:p w:rsidR="006E6481" w:rsidRPr="005C70A7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44FD" w:rsidRPr="005C70A7" w:rsidRDefault="00C31960" w:rsidP="005C70A7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8º</w:t>
      </w:r>
      <w:r w:rsidR="00971BD0" w:rsidRPr="005C70A7">
        <w:rPr>
          <w:b/>
          <w:bCs/>
          <w:color w:val="auto"/>
          <w:sz w:val="22"/>
          <w:szCs w:val="22"/>
        </w:rPr>
        <w:t xml:space="preserve"> -</w:t>
      </w:r>
      <w:r w:rsidR="00E60694" w:rsidRPr="005C70A7">
        <w:rPr>
          <w:color w:val="auto"/>
          <w:sz w:val="22"/>
          <w:szCs w:val="22"/>
        </w:rPr>
        <w:t xml:space="preserve"> </w:t>
      </w:r>
      <w:r w:rsidR="00C344FD" w:rsidRPr="005C70A7">
        <w:rPr>
          <w:color w:val="auto"/>
          <w:sz w:val="22"/>
          <w:szCs w:val="22"/>
        </w:rPr>
        <w:t>São responsabilidades da empresa contratada para o fornecimento dos concentradores de oxig</w:t>
      </w:r>
      <w:r w:rsidR="00414055" w:rsidRPr="005C70A7">
        <w:rPr>
          <w:color w:val="auto"/>
          <w:sz w:val="22"/>
          <w:szCs w:val="22"/>
        </w:rPr>
        <w:t>ên</w:t>
      </w:r>
      <w:r w:rsidR="00C344FD" w:rsidRPr="005C70A7">
        <w:rPr>
          <w:color w:val="auto"/>
          <w:sz w:val="22"/>
          <w:szCs w:val="22"/>
        </w:rPr>
        <w:t>io:</w:t>
      </w:r>
    </w:p>
    <w:p w:rsidR="00C344FD" w:rsidRPr="005C70A7" w:rsidRDefault="00C344FD" w:rsidP="005C70A7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E60694" w:rsidRPr="005C70A7" w:rsidRDefault="00C31960" w:rsidP="005C70A7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 xml:space="preserve">§ 1º </w:t>
      </w:r>
      <w:r w:rsidR="00C344FD" w:rsidRPr="005C70A7">
        <w:rPr>
          <w:color w:val="auto"/>
          <w:sz w:val="22"/>
          <w:szCs w:val="22"/>
        </w:rPr>
        <w:t>– Efetuar a manutenção de problemas técnicos e trocas de filtros dentro do prazo máximo de 24 horas;</w:t>
      </w:r>
    </w:p>
    <w:p w:rsidR="00C344FD" w:rsidRPr="005C70A7" w:rsidRDefault="00C344FD" w:rsidP="005C70A7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2º - Disponibilizar outro aparelho quando houver necessidade de remoção do aparelho em manutenção;</w:t>
      </w:r>
    </w:p>
    <w:p w:rsidR="00C344FD" w:rsidRPr="005C70A7" w:rsidRDefault="00C344FD" w:rsidP="005C70A7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3º - Promover o treinamento para os servidores da Secretaria Municipal de Saúde, bem como os enfermeiros, agentes e demais pessoas que trabalham o Programa;</w:t>
      </w:r>
    </w:p>
    <w:p w:rsidR="00C344FD" w:rsidRPr="005C70A7" w:rsidRDefault="00C344FD" w:rsidP="005C70A7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§ 4º - Fornecer o consumo em KW/h do aparelho</w:t>
      </w:r>
      <w:r w:rsidR="00414055" w:rsidRPr="005C70A7">
        <w:rPr>
          <w:color w:val="auto"/>
          <w:sz w:val="22"/>
          <w:szCs w:val="22"/>
        </w:rPr>
        <w:t xml:space="preserve"> concentrador de oxigênio;</w:t>
      </w:r>
    </w:p>
    <w:p w:rsidR="00C344FD" w:rsidRPr="005C70A7" w:rsidRDefault="00C344FD" w:rsidP="00E60694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6E6481" w:rsidRPr="005C70A7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9º</w:t>
      </w:r>
      <w:r w:rsidR="00971BD0" w:rsidRPr="005C70A7">
        <w:rPr>
          <w:b/>
          <w:bCs/>
          <w:color w:val="auto"/>
          <w:sz w:val="22"/>
          <w:szCs w:val="22"/>
        </w:rPr>
        <w:t xml:space="preserve"> -</w:t>
      </w:r>
      <w:r w:rsidR="00E60694" w:rsidRPr="005C70A7">
        <w:rPr>
          <w:color w:val="auto"/>
          <w:sz w:val="22"/>
          <w:szCs w:val="22"/>
        </w:rPr>
        <w:t xml:space="preserve"> </w:t>
      </w:r>
      <w:r w:rsidR="00C344FD" w:rsidRPr="005C70A7">
        <w:rPr>
          <w:color w:val="auto"/>
          <w:sz w:val="22"/>
          <w:szCs w:val="22"/>
        </w:rPr>
        <w:t>Esta Lei entra em vigor na data de sua publicação.</w:t>
      </w:r>
    </w:p>
    <w:p w:rsidR="00C344FD" w:rsidRPr="005C70A7" w:rsidRDefault="00C344FD" w:rsidP="001E7A0E">
      <w:pPr>
        <w:pStyle w:val="Default"/>
        <w:ind w:firstLine="1134"/>
        <w:jc w:val="both"/>
        <w:rPr>
          <w:b/>
          <w:bCs/>
          <w:color w:val="auto"/>
          <w:sz w:val="22"/>
          <w:szCs w:val="22"/>
        </w:rPr>
      </w:pPr>
    </w:p>
    <w:p w:rsidR="001E7A0E" w:rsidRPr="005C70A7" w:rsidRDefault="00C31960" w:rsidP="001E7A0E">
      <w:pPr>
        <w:pStyle w:val="Default"/>
        <w:ind w:firstLine="1134"/>
        <w:jc w:val="both"/>
        <w:rPr>
          <w:bCs/>
          <w:color w:val="auto"/>
          <w:sz w:val="22"/>
          <w:szCs w:val="22"/>
        </w:rPr>
      </w:pPr>
      <w:r w:rsidRPr="005C70A7">
        <w:rPr>
          <w:b/>
          <w:bCs/>
          <w:color w:val="auto"/>
          <w:sz w:val="22"/>
          <w:szCs w:val="22"/>
        </w:rPr>
        <w:t>Art. 10</w:t>
      </w:r>
      <w:r w:rsidR="00971BD0" w:rsidRPr="005C70A7">
        <w:rPr>
          <w:b/>
          <w:bCs/>
          <w:color w:val="auto"/>
          <w:sz w:val="22"/>
          <w:szCs w:val="22"/>
        </w:rPr>
        <w:t xml:space="preserve"> </w:t>
      </w:r>
      <w:r w:rsidR="00C344FD" w:rsidRPr="005C70A7">
        <w:rPr>
          <w:b/>
          <w:bCs/>
          <w:color w:val="auto"/>
          <w:sz w:val="22"/>
          <w:szCs w:val="22"/>
        </w:rPr>
        <w:t xml:space="preserve">– </w:t>
      </w:r>
      <w:r w:rsidR="009465E9" w:rsidRPr="005C70A7">
        <w:rPr>
          <w:bCs/>
          <w:color w:val="auto"/>
          <w:sz w:val="22"/>
          <w:szCs w:val="22"/>
        </w:rPr>
        <w:t>Revogam</w:t>
      </w:r>
      <w:r w:rsidR="0074033C" w:rsidRPr="005C70A7">
        <w:rPr>
          <w:bCs/>
          <w:color w:val="auto"/>
          <w:sz w:val="22"/>
          <w:szCs w:val="22"/>
        </w:rPr>
        <w:t xml:space="preserve">-se as disposições em contrário, especialmente a Lei Municipal </w:t>
      </w:r>
      <w:r w:rsidR="005C70A7" w:rsidRPr="005C70A7">
        <w:rPr>
          <w:bCs/>
          <w:color w:val="auto"/>
          <w:sz w:val="22"/>
          <w:szCs w:val="22"/>
        </w:rPr>
        <w:t>n.</w:t>
      </w:r>
      <w:r w:rsidR="0074033C" w:rsidRPr="005C70A7">
        <w:rPr>
          <w:bCs/>
          <w:color w:val="auto"/>
          <w:sz w:val="22"/>
          <w:szCs w:val="22"/>
        </w:rPr>
        <w:t>º 1348/2012.</w:t>
      </w:r>
    </w:p>
    <w:p w:rsidR="009465E9" w:rsidRPr="005C70A7" w:rsidRDefault="009465E9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5C70A7" w:rsidRDefault="00820C8E" w:rsidP="001E7A0E">
      <w:pPr>
        <w:pStyle w:val="Default"/>
        <w:jc w:val="center"/>
        <w:rPr>
          <w:color w:val="auto"/>
          <w:sz w:val="22"/>
          <w:szCs w:val="22"/>
        </w:rPr>
      </w:pPr>
      <w:r w:rsidRPr="005C70A7">
        <w:rPr>
          <w:color w:val="auto"/>
          <w:sz w:val="22"/>
          <w:szCs w:val="22"/>
        </w:rPr>
        <w:t>Moema</w:t>
      </w:r>
      <w:r w:rsidR="006E6481" w:rsidRPr="005C70A7">
        <w:rPr>
          <w:color w:val="auto"/>
          <w:sz w:val="22"/>
          <w:szCs w:val="22"/>
        </w:rPr>
        <w:t>/MG</w:t>
      </w:r>
      <w:r w:rsidRPr="005C70A7">
        <w:rPr>
          <w:color w:val="auto"/>
          <w:sz w:val="22"/>
          <w:szCs w:val="22"/>
        </w:rPr>
        <w:t xml:space="preserve">, </w:t>
      </w:r>
      <w:r w:rsidR="0095580C" w:rsidRPr="005C70A7">
        <w:rPr>
          <w:color w:val="auto"/>
          <w:sz w:val="22"/>
          <w:szCs w:val="22"/>
        </w:rPr>
        <w:t>1</w:t>
      </w:r>
      <w:r w:rsidR="005C70A7" w:rsidRPr="005C70A7">
        <w:rPr>
          <w:color w:val="auto"/>
          <w:sz w:val="22"/>
          <w:szCs w:val="22"/>
        </w:rPr>
        <w:t>0</w:t>
      </w:r>
      <w:r w:rsidR="0095580C" w:rsidRPr="005C70A7">
        <w:rPr>
          <w:color w:val="auto"/>
          <w:sz w:val="22"/>
          <w:szCs w:val="22"/>
        </w:rPr>
        <w:t xml:space="preserve"> de </w:t>
      </w:r>
      <w:r w:rsidR="005C70A7" w:rsidRPr="005C70A7">
        <w:rPr>
          <w:color w:val="auto"/>
          <w:sz w:val="22"/>
          <w:szCs w:val="22"/>
        </w:rPr>
        <w:t>deze</w:t>
      </w:r>
      <w:r w:rsidR="0095580C" w:rsidRPr="005C70A7">
        <w:rPr>
          <w:color w:val="auto"/>
          <w:sz w:val="22"/>
          <w:szCs w:val="22"/>
        </w:rPr>
        <w:t>mbro</w:t>
      </w:r>
      <w:r w:rsidR="00620964" w:rsidRPr="005C70A7">
        <w:rPr>
          <w:color w:val="auto"/>
          <w:sz w:val="22"/>
          <w:szCs w:val="22"/>
        </w:rPr>
        <w:t xml:space="preserve"> </w:t>
      </w:r>
      <w:r w:rsidR="00FE2DEB" w:rsidRPr="005C70A7">
        <w:rPr>
          <w:color w:val="auto"/>
          <w:sz w:val="22"/>
          <w:szCs w:val="22"/>
        </w:rPr>
        <w:t>de 201</w:t>
      </w:r>
      <w:r w:rsidR="001E7A0E" w:rsidRPr="005C70A7">
        <w:rPr>
          <w:color w:val="auto"/>
          <w:sz w:val="22"/>
          <w:szCs w:val="22"/>
        </w:rPr>
        <w:t>3</w:t>
      </w:r>
      <w:r w:rsidR="006E6481" w:rsidRPr="005C70A7">
        <w:rPr>
          <w:color w:val="auto"/>
          <w:sz w:val="22"/>
          <w:szCs w:val="22"/>
        </w:rPr>
        <w:t>.</w:t>
      </w:r>
    </w:p>
    <w:p w:rsidR="00820C8E" w:rsidRPr="005C70A7" w:rsidRDefault="00820C8E" w:rsidP="001E7A0E">
      <w:pPr>
        <w:pStyle w:val="Default"/>
        <w:rPr>
          <w:color w:val="auto"/>
          <w:sz w:val="22"/>
          <w:szCs w:val="22"/>
        </w:rPr>
      </w:pPr>
    </w:p>
    <w:p w:rsidR="00820C8E" w:rsidRPr="005C70A7" w:rsidRDefault="00820C8E" w:rsidP="001E7A0E">
      <w:pPr>
        <w:pStyle w:val="Default"/>
        <w:rPr>
          <w:color w:val="auto"/>
          <w:sz w:val="22"/>
          <w:szCs w:val="22"/>
        </w:rPr>
      </w:pPr>
    </w:p>
    <w:p w:rsidR="00820C8E" w:rsidRPr="005C70A7" w:rsidRDefault="00820C8E" w:rsidP="001E7A0E">
      <w:pPr>
        <w:pStyle w:val="Default"/>
        <w:rPr>
          <w:color w:val="auto"/>
          <w:sz w:val="22"/>
          <w:szCs w:val="22"/>
        </w:rPr>
      </w:pPr>
    </w:p>
    <w:p w:rsidR="00820C8E" w:rsidRPr="005C70A7" w:rsidRDefault="001E7A0E" w:rsidP="001E7A0E">
      <w:pPr>
        <w:pStyle w:val="Default"/>
        <w:jc w:val="center"/>
        <w:rPr>
          <w:i/>
          <w:color w:val="auto"/>
          <w:sz w:val="22"/>
          <w:szCs w:val="22"/>
        </w:rPr>
      </w:pPr>
      <w:r w:rsidRPr="005C70A7">
        <w:rPr>
          <w:i/>
          <w:color w:val="auto"/>
          <w:sz w:val="22"/>
          <w:szCs w:val="22"/>
        </w:rPr>
        <w:t>Julvan Rezende Araújo Lacerda</w:t>
      </w:r>
    </w:p>
    <w:p w:rsidR="00E64D5E" w:rsidRPr="005C70A7" w:rsidRDefault="00820C8E" w:rsidP="009A529B">
      <w:pPr>
        <w:pStyle w:val="Default"/>
        <w:jc w:val="center"/>
        <w:rPr>
          <w:sz w:val="22"/>
          <w:szCs w:val="22"/>
        </w:rPr>
      </w:pPr>
      <w:r w:rsidRPr="005C70A7">
        <w:rPr>
          <w:i/>
          <w:color w:val="auto"/>
          <w:sz w:val="22"/>
          <w:szCs w:val="22"/>
        </w:rPr>
        <w:t>Prefeito Municipal</w:t>
      </w:r>
    </w:p>
    <w:sectPr w:rsidR="00E64D5E" w:rsidRPr="005C70A7" w:rsidSect="009A529B">
      <w:pgSz w:w="11907" w:h="16840" w:code="9"/>
      <w:pgMar w:top="2835" w:right="1134" w:bottom="709" w:left="1701" w:header="964" w:footer="102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C617F"/>
    <w:multiLevelType w:val="hybridMultilevel"/>
    <w:tmpl w:val="28941D0A"/>
    <w:lvl w:ilvl="0" w:tplc="B1882D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3A6647"/>
    <w:multiLevelType w:val="hybridMultilevel"/>
    <w:tmpl w:val="664A9860"/>
    <w:lvl w:ilvl="0" w:tplc="D37CBC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60"/>
    <w:rsid w:val="00001D71"/>
    <w:rsid w:val="00011595"/>
    <w:rsid w:val="00022A00"/>
    <w:rsid w:val="000625DC"/>
    <w:rsid w:val="00072442"/>
    <w:rsid w:val="0008447A"/>
    <w:rsid w:val="000D70E5"/>
    <w:rsid w:val="000E7804"/>
    <w:rsid w:val="001269C8"/>
    <w:rsid w:val="001619D7"/>
    <w:rsid w:val="00185FAB"/>
    <w:rsid w:val="001E7A0E"/>
    <w:rsid w:val="0021184A"/>
    <w:rsid w:val="00214418"/>
    <w:rsid w:val="00224ACE"/>
    <w:rsid w:val="0028419D"/>
    <w:rsid w:val="002908F3"/>
    <w:rsid w:val="002A6272"/>
    <w:rsid w:val="003079C1"/>
    <w:rsid w:val="003336F2"/>
    <w:rsid w:val="00334B68"/>
    <w:rsid w:val="003C1803"/>
    <w:rsid w:val="003F2983"/>
    <w:rsid w:val="004035AD"/>
    <w:rsid w:val="004106F4"/>
    <w:rsid w:val="00414055"/>
    <w:rsid w:val="00435CB6"/>
    <w:rsid w:val="004E7638"/>
    <w:rsid w:val="004F4892"/>
    <w:rsid w:val="0053494B"/>
    <w:rsid w:val="005814CD"/>
    <w:rsid w:val="00582DBA"/>
    <w:rsid w:val="005843DC"/>
    <w:rsid w:val="0059047E"/>
    <w:rsid w:val="005B11D7"/>
    <w:rsid w:val="005C5187"/>
    <w:rsid w:val="005C6732"/>
    <w:rsid w:val="005C70A7"/>
    <w:rsid w:val="005D0BA2"/>
    <w:rsid w:val="00620964"/>
    <w:rsid w:val="006831B8"/>
    <w:rsid w:val="006E6481"/>
    <w:rsid w:val="007031F3"/>
    <w:rsid w:val="007334D8"/>
    <w:rsid w:val="0074033C"/>
    <w:rsid w:val="0075138F"/>
    <w:rsid w:val="00781F02"/>
    <w:rsid w:val="00810A6B"/>
    <w:rsid w:val="00820C8E"/>
    <w:rsid w:val="008C3921"/>
    <w:rsid w:val="00941C8E"/>
    <w:rsid w:val="009465E9"/>
    <w:rsid w:val="0095580C"/>
    <w:rsid w:val="00971BD0"/>
    <w:rsid w:val="009A529B"/>
    <w:rsid w:val="009C0777"/>
    <w:rsid w:val="009F6C3C"/>
    <w:rsid w:val="00A01EF6"/>
    <w:rsid w:val="00A06B8A"/>
    <w:rsid w:val="00A208BF"/>
    <w:rsid w:val="00A34FEB"/>
    <w:rsid w:val="00B238BB"/>
    <w:rsid w:val="00B263D5"/>
    <w:rsid w:val="00B43735"/>
    <w:rsid w:val="00BA1C47"/>
    <w:rsid w:val="00BB1BB1"/>
    <w:rsid w:val="00BB2919"/>
    <w:rsid w:val="00BC7190"/>
    <w:rsid w:val="00C31960"/>
    <w:rsid w:val="00C344FD"/>
    <w:rsid w:val="00CF5B5C"/>
    <w:rsid w:val="00D06D8D"/>
    <w:rsid w:val="00D47EFC"/>
    <w:rsid w:val="00D5427E"/>
    <w:rsid w:val="00D64811"/>
    <w:rsid w:val="00DB6049"/>
    <w:rsid w:val="00DF622E"/>
    <w:rsid w:val="00E60694"/>
    <w:rsid w:val="00E64D5E"/>
    <w:rsid w:val="00ED2AF9"/>
    <w:rsid w:val="00EE3242"/>
    <w:rsid w:val="00F14829"/>
    <w:rsid w:val="00F23F6B"/>
    <w:rsid w:val="00F814D3"/>
    <w:rsid w:val="00F817B0"/>
    <w:rsid w:val="00FD4F4E"/>
    <w:rsid w:val="00FE2DEB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4CD0E4-3CAC-49F3-BDB2-F49F7132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19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4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A8C3-470A-4697-BD32-E2241F79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Recursos Humanos</cp:lastModifiedBy>
  <cp:revision>10</cp:revision>
  <cp:lastPrinted>2013-12-13T15:05:00Z</cp:lastPrinted>
  <dcterms:created xsi:type="dcterms:W3CDTF">2013-12-13T14:26:00Z</dcterms:created>
  <dcterms:modified xsi:type="dcterms:W3CDTF">2013-12-13T15:05:00Z</dcterms:modified>
</cp:coreProperties>
</file>