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0F" w:rsidRPr="009E44F3" w:rsidRDefault="00FE560F" w:rsidP="009E44F3">
      <w:pPr>
        <w:autoSpaceDE w:val="0"/>
        <w:autoSpaceDN w:val="0"/>
        <w:adjustRightInd w:val="0"/>
        <w:ind w:left="3540"/>
        <w:rPr>
          <w:b/>
          <w:i/>
          <w:kern w:val="0"/>
          <w:sz w:val="30"/>
          <w:szCs w:val="30"/>
        </w:rPr>
      </w:pPr>
      <w:r w:rsidRPr="009E44F3">
        <w:rPr>
          <w:b/>
          <w:bCs/>
          <w:kern w:val="0"/>
          <w:sz w:val="30"/>
          <w:szCs w:val="30"/>
        </w:rPr>
        <w:t>LEI N.º 13</w:t>
      </w:r>
      <w:r w:rsidR="009E44F3">
        <w:rPr>
          <w:b/>
          <w:bCs/>
          <w:kern w:val="0"/>
          <w:sz w:val="30"/>
          <w:szCs w:val="30"/>
        </w:rPr>
        <w:t>1</w:t>
      </w:r>
      <w:r w:rsidRPr="009E44F3">
        <w:rPr>
          <w:b/>
          <w:bCs/>
          <w:kern w:val="0"/>
          <w:sz w:val="30"/>
          <w:szCs w:val="30"/>
        </w:rPr>
        <w:t>0/2011</w:t>
      </w:r>
    </w:p>
    <w:p w:rsidR="00FE560F" w:rsidRPr="009E44F3" w:rsidRDefault="00FE560F" w:rsidP="009E44F3">
      <w:pPr>
        <w:autoSpaceDE w:val="0"/>
        <w:autoSpaceDN w:val="0"/>
        <w:adjustRightInd w:val="0"/>
        <w:ind w:left="3540"/>
        <w:rPr>
          <w:b/>
          <w:i/>
          <w:kern w:val="0"/>
          <w:sz w:val="24"/>
          <w:szCs w:val="24"/>
        </w:rPr>
      </w:pPr>
    </w:p>
    <w:p w:rsidR="00FE560F" w:rsidRPr="009E44F3" w:rsidRDefault="00FE560F" w:rsidP="009E44F3">
      <w:pPr>
        <w:autoSpaceDE w:val="0"/>
        <w:autoSpaceDN w:val="0"/>
        <w:adjustRightInd w:val="0"/>
        <w:ind w:left="3540"/>
        <w:rPr>
          <w:b/>
          <w:i/>
          <w:kern w:val="0"/>
          <w:sz w:val="24"/>
          <w:szCs w:val="24"/>
        </w:rPr>
      </w:pPr>
    </w:p>
    <w:p w:rsidR="002F4A57" w:rsidRPr="009E44F3" w:rsidRDefault="002F4A57" w:rsidP="009E44F3">
      <w:pPr>
        <w:pStyle w:val="TextosemFormatao"/>
        <w:ind w:left="35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4F3">
        <w:rPr>
          <w:rFonts w:ascii="Times New Roman" w:hAnsi="Times New Roman" w:cs="Times New Roman"/>
          <w:b/>
          <w:sz w:val="24"/>
          <w:szCs w:val="24"/>
        </w:rPr>
        <w:t>“</w:t>
      </w:r>
      <w:r w:rsidR="009E44F3" w:rsidRPr="009E44F3">
        <w:rPr>
          <w:rFonts w:ascii="Times New Roman" w:hAnsi="Times New Roman" w:cs="Times New Roman"/>
          <w:b/>
          <w:sz w:val="24"/>
          <w:szCs w:val="24"/>
        </w:rPr>
        <w:t>ALTERA A LEI MUNICIPAL N.</w:t>
      </w:r>
      <w:r w:rsidR="00D34C85">
        <w:rPr>
          <w:rFonts w:ascii="Times New Roman" w:hAnsi="Times New Roman" w:cs="Times New Roman"/>
          <w:b/>
          <w:sz w:val="24"/>
          <w:szCs w:val="24"/>
        </w:rPr>
        <w:t>º</w:t>
      </w:r>
      <w:r w:rsidR="009E44F3" w:rsidRPr="009E44F3">
        <w:rPr>
          <w:rFonts w:ascii="Times New Roman" w:hAnsi="Times New Roman" w:cs="Times New Roman"/>
          <w:b/>
          <w:sz w:val="24"/>
          <w:szCs w:val="24"/>
        </w:rPr>
        <w:t xml:space="preserve"> 1306/2011 E DÁ OUTRAS PROVIDÊNCIAS</w:t>
      </w:r>
      <w:r w:rsidRPr="009E44F3">
        <w:rPr>
          <w:rFonts w:ascii="Times New Roman" w:hAnsi="Times New Roman" w:cs="Times New Roman"/>
          <w:b/>
          <w:sz w:val="24"/>
          <w:szCs w:val="24"/>
        </w:rPr>
        <w:t>”</w:t>
      </w:r>
    </w:p>
    <w:p w:rsidR="002F4A57" w:rsidRPr="009E44F3" w:rsidRDefault="002F4A57" w:rsidP="009E44F3">
      <w:pPr>
        <w:autoSpaceDE w:val="0"/>
        <w:autoSpaceDN w:val="0"/>
        <w:adjustRightInd w:val="0"/>
        <w:rPr>
          <w:b/>
          <w:i/>
          <w:kern w:val="0"/>
          <w:sz w:val="24"/>
          <w:szCs w:val="24"/>
        </w:rPr>
      </w:pPr>
    </w:p>
    <w:p w:rsidR="00FE45E4" w:rsidRPr="009E44F3" w:rsidRDefault="00FE45E4" w:rsidP="009E44F3">
      <w:pPr>
        <w:autoSpaceDE w:val="0"/>
        <w:autoSpaceDN w:val="0"/>
        <w:adjustRightInd w:val="0"/>
        <w:rPr>
          <w:b/>
          <w:i/>
          <w:kern w:val="0"/>
          <w:sz w:val="24"/>
          <w:szCs w:val="24"/>
        </w:rPr>
      </w:pPr>
    </w:p>
    <w:p w:rsidR="002F4A57" w:rsidRPr="009E44F3" w:rsidRDefault="00D13A0A" w:rsidP="009E44F3">
      <w:pPr>
        <w:ind w:firstLine="1416"/>
        <w:jc w:val="both"/>
        <w:rPr>
          <w:sz w:val="24"/>
          <w:szCs w:val="24"/>
        </w:rPr>
      </w:pPr>
      <w:r w:rsidRPr="009E44F3">
        <w:rPr>
          <w:sz w:val="24"/>
          <w:szCs w:val="24"/>
        </w:rPr>
        <w:t>O povo do Município de Moema/MG, por seus representantes legais aprovou, e eu, Prefeito Municipal, sanciono a seguinte Lei:</w:t>
      </w:r>
    </w:p>
    <w:p w:rsidR="002F4A57" w:rsidRPr="009E44F3" w:rsidRDefault="002F4A57" w:rsidP="009E44F3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</w:p>
    <w:p w:rsidR="009E44F3" w:rsidRPr="009E44F3" w:rsidRDefault="002F4A57" w:rsidP="009E44F3">
      <w:pPr>
        <w:ind w:firstLine="1134"/>
        <w:jc w:val="both"/>
        <w:rPr>
          <w:sz w:val="24"/>
          <w:szCs w:val="24"/>
        </w:rPr>
      </w:pPr>
      <w:r w:rsidRPr="009E44F3">
        <w:rPr>
          <w:b/>
          <w:sz w:val="24"/>
          <w:szCs w:val="24"/>
        </w:rPr>
        <w:t>Art. 1º</w:t>
      </w:r>
      <w:r w:rsidR="007F3BB1" w:rsidRPr="009E44F3">
        <w:rPr>
          <w:sz w:val="24"/>
          <w:szCs w:val="24"/>
        </w:rPr>
        <w:t xml:space="preserve"> -</w:t>
      </w:r>
      <w:r w:rsidRPr="009E44F3">
        <w:rPr>
          <w:sz w:val="24"/>
          <w:szCs w:val="24"/>
        </w:rPr>
        <w:t xml:space="preserve"> </w:t>
      </w:r>
      <w:r w:rsidR="009E44F3" w:rsidRPr="009E44F3">
        <w:rPr>
          <w:sz w:val="24"/>
          <w:szCs w:val="24"/>
        </w:rPr>
        <w:t>Fica revogado o art. 5º da Lei Municipal n.</w:t>
      </w:r>
      <w:r w:rsidR="009E44F3">
        <w:rPr>
          <w:sz w:val="24"/>
          <w:szCs w:val="24"/>
        </w:rPr>
        <w:t>º</w:t>
      </w:r>
      <w:r w:rsidR="009E44F3" w:rsidRPr="009E44F3">
        <w:rPr>
          <w:sz w:val="24"/>
          <w:szCs w:val="24"/>
        </w:rPr>
        <w:t xml:space="preserve"> 1306/2011, especialmente no que se refere à redução dos subsídios dos Vereadores, permanecendo os valores anteriormente determinados pela Lei Municipal n.</w:t>
      </w:r>
      <w:r w:rsidR="009E44F3">
        <w:rPr>
          <w:sz w:val="24"/>
          <w:szCs w:val="24"/>
        </w:rPr>
        <w:t>º</w:t>
      </w:r>
      <w:r w:rsidR="009E44F3" w:rsidRPr="009E44F3">
        <w:rPr>
          <w:sz w:val="24"/>
          <w:szCs w:val="24"/>
        </w:rPr>
        <w:t xml:space="preserve"> 1291/2011.</w:t>
      </w:r>
    </w:p>
    <w:p w:rsidR="009E44F3" w:rsidRPr="009E44F3" w:rsidRDefault="009E44F3" w:rsidP="009E44F3">
      <w:pPr>
        <w:ind w:firstLine="1134"/>
        <w:jc w:val="both"/>
        <w:rPr>
          <w:sz w:val="24"/>
          <w:szCs w:val="24"/>
        </w:rPr>
      </w:pPr>
    </w:p>
    <w:p w:rsidR="009E44F3" w:rsidRPr="009E44F3" w:rsidRDefault="009E44F3" w:rsidP="009E44F3">
      <w:pPr>
        <w:ind w:firstLine="1134"/>
        <w:jc w:val="both"/>
        <w:rPr>
          <w:sz w:val="24"/>
          <w:szCs w:val="24"/>
        </w:rPr>
      </w:pPr>
      <w:r w:rsidRPr="009E44F3">
        <w:rPr>
          <w:b/>
          <w:sz w:val="24"/>
          <w:szCs w:val="24"/>
        </w:rPr>
        <w:t>Art. 2º -</w:t>
      </w:r>
      <w:r w:rsidRPr="009E44F3">
        <w:rPr>
          <w:sz w:val="24"/>
          <w:szCs w:val="24"/>
        </w:rPr>
        <w:t xml:space="preserve"> Esta lei entra em vigor na data de sua publicação.</w:t>
      </w:r>
    </w:p>
    <w:p w:rsidR="009E44F3" w:rsidRPr="009E44F3" w:rsidRDefault="009E44F3" w:rsidP="009E44F3">
      <w:pPr>
        <w:ind w:firstLine="1134"/>
        <w:jc w:val="both"/>
        <w:rPr>
          <w:sz w:val="24"/>
          <w:szCs w:val="24"/>
        </w:rPr>
      </w:pPr>
    </w:p>
    <w:p w:rsidR="00E95FE6" w:rsidRPr="009E44F3" w:rsidRDefault="009E44F3" w:rsidP="009E44F3">
      <w:pPr>
        <w:pStyle w:val="TextosemFormata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E44F3">
        <w:rPr>
          <w:rFonts w:ascii="Times New Roman" w:hAnsi="Times New Roman" w:cs="Times New Roman"/>
          <w:b/>
          <w:sz w:val="24"/>
          <w:szCs w:val="24"/>
        </w:rPr>
        <w:t>Art. 3º -</w:t>
      </w:r>
      <w:r w:rsidRPr="009E44F3">
        <w:rPr>
          <w:rFonts w:ascii="Times New Roman" w:hAnsi="Times New Roman" w:cs="Times New Roman"/>
          <w:sz w:val="24"/>
          <w:szCs w:val="24"/>
        </w:rPr>
        <w:t xml:space="preserve"> Revogam-se as disposições em contrário</w:t>
      </w:r>
      <w:r w:rsidR="002F4A57" w:rsidRPr="009E44F3">
        <w:rPr>
          <w:rFonts w:ascii="Times New Roman" w:hAnsi="Times New Roman" w:cs="Times New Roman"/>
          <w:sz w:val="24"/>
          <w:szCs w:val="24"/>
        </w:rPr>
        <w:t>.</w:t>
      </w:r>
    </w:p>
    <w:p w:rsidR="00FE560F" w:rsidRPr="009E44F3" w:rsidRDefault="00FE560F" w:rsidP="009E44F3">
      <w:pPr>
        <w:rPr>
          <w:kern w:val="0"/>
          <w:sz w:val="24"/>
          <w:szCs w:val="24"/>
        </w:rPr>
      </w:pPr>
    </w:p>
    <w:p w:rsidR="00FE560F" w:rsidRPr="009E44F3" w:rsidRDefault="007F3BB1" w:rsidP="009E44F3">
      <w:pPr>
        <w:jc w:val="center"/>
        <w:rPr>
          <w:sz w:val="24"/>
          <w:szCs w:val="24"/>
        </w:rPr>
      </w:pPr>
      <w:r w:rsidRPr="009E44F3">
        <w:rPr>
          <w:sz w:val="24"/>
          <w:szCs w:val="24"/>
        </w:rPr>
        <w:t>Moema/MG, 2</w:t>
      </w:r>
      <w:r w:rsidR="00D34C85">
        <w:rPr>
          <w:sz w:val="24"/>
          <w:szCs w:val="24"/>
        </w:rPr>
        <w:t>1</w:t>
      </w:r>
      <w:r w:rsidR="00FE560F" w:rsidRPr="009E44F3">
        <w:rPr>
          <w:sz w:val="24"/>
          <w:szCs w:val="24"/>
        </w:rPr>
        <w:t xml:space="preserve"> de </w:t>
      </w:r>
      <w:r w:rsidR="00172712">
        <w:rPr>
          <w:sz w:val="24"/>
          <w:szCs w:val="24"/>
        </w:rPr>
        <w:t>setembro</w:t>
      </w:r>
      <w:bookmarkStart w:id="0" w:name="_GoBack"/>
      <w:bookmarkEnd w:id="0"/>
      <w:r w:rsidR="00FE560F" w:rsidRPr="009E44F3">
        <w:rPr>
          <w:sz w:val="24"/>
          <w:szCs w:val="24"/>
        </w:rPr>
        <w:t xml:space="preserve"> de 2011.</w:t>
      </w:r>
    </w:p>
    <w:p w:rsidR="00FE560F" w:rsidRPr="009E44F3" w:rsidRDefault="00FE560F" w:rsidP="009E44F3">
      <w:pPr>
        <w:jc w:val="center"/>
        <w:rPr>
          <w:sz w:val="24"/>
          <w:szCs w:val="24"/>
        </w:rPr>
      </w:pPr>
    </w:p>
    <w:p w:rsidR="00FE560F" w:rsidRPr="009E44F3" w:rsidRDefault="00FE560F" w:rsidP="009E44F3">
      <w:pPr>
        <w:jc w:val="center"/>
        <w:rPr>
          <w:sz w:val="24"/>
          <w:szCs w:val="24"/>
        </w:rPr>
      </w:pPr>
    </w:p>
    <w:p w:rsidR="00FE560F" w:rsidRPr="009E44F3" w:rsidRDefault="00FE560F" w:rsidP="009E44F3">
      <w:pPr>
        <w:jc w:val="center"/>
        <w:rPr>
          <w:sz w:val="24"/>
          <w:szCs w:val="24"/>
        </w:rPr>
      </w:pPr>
    </w:p>
    <w:p w:rsidR="00FE560F" w:rsidRPr="009E44F3" w:rsidRDefault="00FE560F" w:rsidP="009E44F3">
      <w:pPr>
        <w:jc w:val="center"/>
        <w:rPr>
          <w:i/>
          <w:sz w:val="24"/>
          <w:szCs w:val="24"/>
        </w:rPr>
      </w:pPr>
      <w:r w:rsidRPr="009E44F3">
        <w:rPr>
          <w:i/>
          <w:sz w:val="24"/>
          <w:szCs w:val="24"/>
        </w:rPr>
        <w:t>Marcelo Ferreira Mesquita</w:t>
      </w:r>
    </w:p>
    <w:p w:rsidR="00FE560F" w:rsidRPr="009E44F3" w:rsidRDefault="00FE560F" w:rsidP="009E44F3">
      <w:pPr>
        <w:jc w:val="center"/>
        <w:rPr>
          <w:sz w:val="24"/>
          <w:szCs w:val="24"/>
        </w:rPr>
      </w:pPr>
      <w:r w:rsidRPr="009E44F3">
        <w:rPr>
          <w:i/>
          <w:sz w:val="24"/>
          <w:szCs w:val="24"/>
        </w:rPr>
        <w:t>Prefeito Municipal</w:t>
      </w:r>
    </w:p>
    <w:sectPr w:rsidR="00FE560F" w:rsidRPr="009E44F3" w:rsidSect="00E009A3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0F"/>
    <w:rsid w:val="00172712"/>
    <w:rsid w:val="002F4A57"/>
    <w:rsid w:val="005B40FB"/>
    <w:rsid w:val="007F3BB1"/>
    <w:rsid w:val="009E44F3"/>
    <w:rsid w:val="00D13A0A"/>
    <w:rsid w:val="00D34C85"/>
    <w:rsid w:val="00E009A3"/>
    <w:rsid w:val="00E12306"/>
    <w:rsid w:val="00E95FE6"/>
    <w:rsid w:val="00F733BD"/>
    <w:rsid w:val="00FE45E4"/>
    <w:rsid w:val="00FE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60F"/>
    <w:rPr>
      <w:rFonts w:eastAsia="Times New Roman" w:cs="Times New Roman"/>
      <w:color w:val="000000"/>
      <w:kern w:val="28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F4A57"/>
    <w:rPr>
      <w:rFonts w:ascii="Courier New" w:hAnsi="Courier New" w:cs="Courier New"/>
      <w:color w:val="auto"/>
      <w:kern w:val="0"/>
    </w:rPr>
  </w:style>
  <w:style w:type="character" w:customStyle="1" w:styleId="TextosemFormataoChar">
    <w:name w:val="Texto sem Formatação Char"/>
    <w:basedOn w:val="Fontepargpadro"/>
    <w:link w:val="TextosemFormatao"/>
    <w:rsid w:val="002F4A57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9E44F3"/>
    <w:pPr>
      <w:tabs>
        <w:tab w:val="left" w:pos="8647"/>
      </w:tabs>
      <w:jc w:val="both"/>
    </w:pPr>
    <w:rPr>
      <w:b/>
      <w:bCs/>
      <w:i/>
      <w:iCs/>
      <w:sz w:val="28"/>
      <w:u w:val="single"/>
    </w:rPr>
  </w:style>
  <w:style w:type="character" w:customStyle="1" w:styleId="CorpodetextoChar">
    <w:name w:val="Corpo de texto Char"/>
    <w:basedOn w:val="Fontepargpadro"/>
    <w:link w:val="Corpodetexto"/>
    <w:rsid w:val="009E44F3"/>
    <w:rPr>
      <w:rFonts w:eastAsia="Times New Roman" w:cs="Times New Roman"/>
      <w:b/>
      <w:bCs/>
      <w:i/>
      <w:iCs/>
      <w:color w:val="000000"/>
      <w:kern w:val="28"/>
      <w:sz w:val="28"/>
      <w:szCs w:val="20"/>
      <w:u w:val="single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60F"/>
    <w:rPr>
      <w:rFonts w:eastAsia="Times New Roman" w:cs="Times New Roman"/>
      <w:color w:val="000000"/>
      <w:kern w:val="28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F4A57"/>
    <w:rPr>
      <w:rFonts w:ascii="Courier New" w:hAnsi="Courier New" w:cs="Courier New"/>
      <w:color w:val="auto"/>
      <w:kern w:val="0"/>
    </w:rPr>
  </w:style>
  <w:style w:type="character" w:customStyle="1" w:styleId="TextosemFormataoChar">
    <w:name w:val="Texto sem Formatação Char"/>
    <w:basedOn w:val="Fontepargpadro"/>
    <w:link w:val="TextosemFormatao"/>
    <w:rsid w:val="002F4A57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9E44F3"/>
    <w:pPr>
      <w:tabs>
        <w:tab w:val="left" w:pos="8647"/>
      </w:tabs>
      <w:jc w:val="both"/>
    </w:pPr>
    <w:rPr>
      <w:b/>
      <w:bCs/>
      <w:i/>
      <w:iCs/>
      <w:sz w:val="28"/>
      <w:u w:val="single"/>
    </w:rPr>
  </w:style>
  <w:style w:type="character" w:customStyle="1" w:styleId="CorpodetextoChar">
    <w:name w:val="Corpo de texto Char"/>
    <w:basedOn w:val="Fontepargpadro"/>
    <w:link w:val="Corpodetexto"/>
    <w:rsid w:val="009E44F3"/>
    <w:rPr>
      <w:rFonts w:eastAsia="Times New Roman" w:cs="Times New Roman"/>
      <w:b/>
      <w:bCs/>
      <w:i/>
      <w:iCs/>
      <w:color w:val="000000"/>
      <w:kern w:val="28"/>
      <w:sz w:val="28"/>
      <w:szCs w:val="20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Moema/MG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de Recursos Humanos</dc:creator>
  <cp:keywords/>
  <dc:description/>
  <cp:lastModifiedBy>Departamento de Recursos Humanos</cp:lastModifiedBy>
  <cp:revision>4</cp:revision>
  <cp:lastPrinted>2011-09-30T17:38:00Z</cp:lastPrinted>
  <dcterms:created xsi:type="dcterms:W3CDTF">2011-09-30T17:21:00Z</dcterms:created>
  <dcterms:modified xsi:type="dcterms:W3CDTF">2011-09-30T17:38:00Z</dcterms:modified>
</cp:coreProperties>
</file>