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6AA" w:rsidRPr="00BB62E4" w:rsidRDefault="003536AA" w:rsidP="0063576B">
      <w:pPr>
        <w:jc w:val="center"/>
        <w:rPr>
          <w:b/>
          <w:bCs/>
          <w:sz w:val="30"/>
          <w:szCs w:val="30"/>
        </w:rPr>
      </w:pPr>
      <w:r w:rsidRPr="00BB62E4">
        <w:rPr>
          <w:b/>
          <w:bCs/>
          <w:sz w:val="30"/>
          <w:szCs w:val="30"/>
        </w:rPr>
        <w:t xml:space="preserve">LEI N.º </w:t>
      </w:r>
      <w:r w:rsidR="00B51A51" w:rsidRPr="00BB62E4">
        <w:rPr>
          <w:b/>
          <w:bCs/>
          <w:sz w:val="30"/>
          <w:szCs w:val="30"/>
        </w:rPr>
        <w:t>129</w:t>
      </w:r>
      <w:r w:rsidR="000E586B" w:rsidRPr="00BB62E4">
        <w:rPr>
          <w:b/>
          <w:bCs/>
          <w:sz w:val="30"/>
          <w:szCs w:val="30"/>
        </w:rPr>
        <w:t>5</w:t>
      </w:r>
      <w:r w:rsidR="009D23B6" w:rsidRPr="00BB62E4">
        <w:rPr>
          <w:b/>
          <w:bCs/>
          <w:sz w:val="30"/>
          <w:szCs w:val="30"/>
        </w:rPr>
        <w:t>/2011</w:t>
      </w:r>
    </w:p>
    <w:p w:rsidR="003536AA" w:rsidRPr="00BB62E4" w:rsidRDefault="003536AA" w:rsidP="0063576B">
      <w:pPr>
        <w:jc w:val="center"/>
        <w:rPr>
          <w:b/>
          <w:bCs/>
        </w:rPr>
      </w:pPr>
    </w:p>
    <w:p w:rsidR="00CC4756" w:rsidRPr="00BB62E4" w:rsidRDefault="00CC4756" w:rsidP="0063576B">
      <w:pPr>
        <w:jc w:val="center"/>
        <w:rPr>
          <w:b/>
          <w:bCs/>
        </w:rPr>
      </w:pPr>
    </w:p>
    <w:p w:rsidR="003B6249" w:rsidRPr="00BB62E4" w:rsidRDefault="003B6249" w:rsidP="00DB3BCA">
      <w:pPr>
        <w:ind w:left="3360"/>
        <w:jc w:val="both"/>
        <w:rPr>
          <w:b/>
        </w:rPr>
      </w:pPr>
      <w:r w:rsidRPr="00BB62E4">
        <w:rPr>
          <w:b/>
        </w:rPr>
        <w:t>“CRIA O PROGRAMA DE INCLUSÃO DIGITAL PARA IDOSOS, APOSENTADOS E DONAS DE CASA, CRIANÇAS E ADOLESCENTES E DÁ OUTRAS PROVIDÊNCIAS”.</w:t>
      </w:r>
    </w:p>
    <w:p w:rsidR="003B6249" w:rsidRDefault="003B6249" w:rsidP="003B6249">
      <w:pPr>
        <w:jc w:val="both"/>
        <w:rPr>
          <w:b/>
          <w:i/>
        </w:rPr>
      </w:pPr>
    </w:p>
    <w:p w:rsidR="00891DCA" w:rsidRPr="00BB62E4" w:rsidRDefault="00891DCA" w:rsidP="003B6249">
      <w:pPr>
        <w:jc w:val="both"/>
        <w:rPr>
          <w:b/>
          <w:i/>
        </w:rPr>
      </w:pPr>
    </w:p>
    <w:p w:rsidR="003B6249" w:rsidRPr="00BB62E4" w:rsidRDefault="003B6249" w:rsidP="000E586B">
      <w:pPr>
        <w:ind w:firstLine="1134"/>
        <w:jc w:val="both"/>
      </w:pPr>
      <w:r w:rsidRPr="00BB62E4">
        <w:t>Câmara Municipal de Moema, MG, por seus representantes</w:t>
      </w:r>
      <w:r w:rsidR="000E586B" w:rsidRPr="00BB62E4">
        <w:t xml:space="preserve"> legais aprovou a seguinte Lei:</w:t>
      </w:r>
    </w:p>
    <w:p w:rsidR="003B6249" w:rsidRPr="00BB62E4" w:rsidRDefault="003B6249" w:rsidP="000E586B">
      <w:pPr>
        <w:ind w:firstLine="1134"/>
        <w:jc w:val="both"/>
      </w:pPr>
      <w:r w:rsidRPr="00BB62E4">
        <w:t xml:space="preserve">  </w:t>
      </w:r>
    </w:p>
    <w:p w:rsidR="003B6249" w:rsidRPr="00BB62E4" w:rsidRDefault="003B6249" w:rsidP="000E586B">
      <w:pPr>
        <w:ind w:firstLine="1134"/>
        <w:jc w:val="both"/>
      </w:pPr>
      <w:r w:rsidRPr="00BB62E4">
        <w:rPr>
          <w:b/>
        </w:rPr>
        <w:t>Art. 1</w:t>
      </w:r>
      <w:r w:rsidR="00DB3BCA" w:rsidRPr="00BB62E4">
        <w:rPr>
          <w:b/>
        </w:rPr>
        <w:t>°</w:t>
      </w:r>
      <w:r w:rsidR="00BB62E4" w:rsidRPr="00BB62E4">
        <w:rPr>
          <w:b/>
        </w:rPr>
        <w:t xml:space="preserve"> -</w:t>
      </w:r>
      <w:r w:rsidRPr="00BB62E4">
        <w:t xml:space="preserve"> Fica criado o Programa de Inclusão Digital para Idosos, Aposentados e Donas de Casa, Crianças e Adolescentes</w:t>
      </w:r>
      <w:r w:rsidR="00891DCA">
        <w:t>:</w:t>
      </w:r>
    </w:p>
    <w:p w:rsidR="003B6249" w:rsidRPr="00BB62E4" w:rsidRDefault="003B6249" w:rsidP="000E586B">
      <w:pPr>
        <w:ind w:firstLine="1134"/>
        <w:jc w:val="both"/>
      </w:pPr>
    </w:p>
    <w:p w:rsidR="003B6249" w:rsidRPr="00BB62E4" w:rsidRDefault="003B6249" w:rsidP="000E586B">
      <w:pPr>
        <w:ind w:firstLine="1134"/>
        <w:jc w:val="both"/>
      </w:pPr>
      <w:r w:rsidRPr="00BB62E4">
        <w:t>Parágrafo único - O Programa tem os seguintes objetivos:</w:t>
      </w:r>
    </w:p>
    <w:p w:rsidR="003B6249" w:rsidRPr="00BB62E4" w:rsidRDefault="003B6249" w:rsidP="000E586B">
      <w:pPr>
        <w:ind w:firstLine="1134"/>
        <w:jc w:val="both"/>
      </w:pPr>
    </w:p>
    <w:p w:rsidR="003B6249" w:rsidRPr="00BB62E4" w:rsidRDefault="003B6249" w:rsidP="000E586B">
      <w:pPr>
        <w:ind w:firstLine="1134"/>
        <w:jc w:val="both"/>
      </w:pPr>
      <w:r w:rsidRPr="00BB62E4">
        <w:t xml:space="preserve">I </w:t>
      </w:r>
      <w:r w:rsidR="00891DCA" w:rsidRPr="00BB62E4">
        <w:t>–</w:t>
      </w:r>
      <w:r w:rsidRPr="00BB62E4">
        <w:t xml:space="preserve"> Instalação, gestão e manutenção de soluções educativas mediadas por computadores, incluindo programas e conteúdos adequados</w:t>
      </w:r>
      <w:proofErr w:type="gramStart"/>
      <w:r w:rsidRPr="00BB62E4">
        <w:t xml:space="preserve">  </w:t>
      </w:r>
      <w:proofErr w:type="gramEnd"/>
      <w:r w:rsidRPr="00BB62E4">
        <w:t>conectados à internet, buscando a inclusão digital</w:t>
      </w:r>
      <w:r w:rsidR="00891DCA">
        <w:t>;</w:t>
      </w:r>
    </w:p>
    <w:p w:rsidR="003B6249" w:rsidRPr="00BB62E4" w:rsidRDefault="003B6249" w:rsidP="000E586B">
      <w:pPr>
        <w:ind w:firstLine="1134"/>
        <w:jc w:val="both"/>
      </w:pPr>
      <w:r w:rsidRPr="00BB62E4">
        <w:t>II – familiarizar os Idosos, Aposentados, Donas de Casa, Crianças e Adolescentes com o uso de todos os recursos da informática, incluindo o uso de programas essenciais a qualquer computador, como os do sistema operacional, processamento de textos, planilhas, gráficos, correio eletrônico e, principalmente, programas de navegação e busca na Internet;</w:t>
      </w:r>
    </w:p>
    <w:p w:rsidR="003B6249" w:rsidRPr="00BB62E4" w:rsidRDefault="003B6249" w:rsidP="000E586B">
      <w:pPr>
        <w:ind w:firstLine="1134"/>
        <w:jc w:val="both"/>
      </w:pPr>
      <w:r w:rsidRPr="00BB62E4">
        <w:t xml:space="preserve">III – uso dos laboratórios de informática, já instalados, </w:t>
      </w:r>
      <w:r w:rsidR="00891DCA">
        <w:t>nas escolas públicas municipais;</w:t>
      </w:r>
    </w:p>
    <w:p w:rsidR="003B6249" w:rsidRPr="00BB62E4" w:rsidRDefault="003B6249" w:rsidP="000E586B">
      <w:pPr>
        <w:ind w:firstLine="1134"/>
        <w:jc w:val="both"/>
      </w:pPr>
      <w:r w:rsidRPr="00BB62E4">
        <w:t>IV – participação de alunos e professores em vídeo conferências ou outros eventos veiculados na Internet;</w:t>
      </w:r>
    </w:p>
    <w:p w:rsidR="003B6249" w:rsidRPr="00BB62E4" w:rsidRDefault="003B6249" w:rsidP="000E586B">
      <w:pPr>
        <w:ind w:firstLine="1134"/>
        <w:jc w:val="both"/>
      </w:pPr>
      <w:r w:rsidRPr="00BB62E4">
        <w:t>V – possibilitar a troca de informações didáticas e pedagógicas entre as escolas da Rede Pública de Ensino;</w:t>
      </w:r>
    </w:p>
    <w:p w:rsidR="003B6249" w:rsidRPr="00BB62E4" w:rsidRDefault="003B6249" w:rsidP="000E586B">
      <w:pPr>
        <w:ind w:firstLine="1134"/>
        <w:jc w:val="both"/>
      </w:pPr>
      <w:r w:rsidRPr="00BB62E4">
        <w:t>VI – facilitar a troca de experiências entre as escolas públicas e outros organismos governamentais e não governamentais;</w:t>
      </w:r>
    </w:p>
    <w:p w:rsidR="003B6249" w:rsidRPr="00BB62E4" w:rsidRDefault="003B6249" w:rsidP="000E586B">
      <w:pPr>
        <w:ind w:firstLine="1134"/>
        <w:jc w:val="both"/>
      </w:pPr>
    </w:p>
    <w:p w:rsidR="003B6249" w:rsidRPr="00BB62E4" w:rsidRDefault="003B6249" w:rsidP="000E586B">
      <w:pPr>
        <w:ind w:firstLine="1134"/>
        <w:jc w:val="both"/>
      </w:pPr>
      <w:r w:rsidRPr="00BB62E4">
        <w:rPr>
          <w:b/>
        </w:rPr>
        <w:t>Art. 2°</w:t>
      </w:r>
      <w:r w:rsidR="00BB62E4" w:rsidRPr="00BB62E4">
        <w:rPr>
          <w:b/>
        </w:rPr>
        <w:t xml:space="preserve"> -</w:t>
      </w:r>
      <w:r w:rsidRPr="00BB62E4">
        <w:t xml:space="preserve"> A </w:t>
      </w:r>
      <w:proofErr w:type="gramStart"/>
      <w:r w:rsidRPr="00BB62E4">
        <w:t>implementação</w:t>
      </w:r>
      <w:proofErr w:type="gramEnd"/>
      <w:r w:rsidRPr="00BB62E4">
        <w:t xml:space="preserve"> do Programa instituído nesta lei será viabilizado através de parceiros voluntários e funcionários da rede pública municipal de ensino.</w:t>
      </w:r>
    </w:p>
    <w:p w:rsidR="003B6249" w:rsidRPr="00BB62E4" w:rsidRDefault="003B6249" w:rsidP="000E586B">
      <w:pPr>
        <w:ind w:firstLine="1134"/>
        <w:jc w:val="both"/>
      </w:pPr>
    </w:p>
    <w:p w:rsidR="003B6249" w:rsidRPr="00BB62E4" w:rsidRDefault="003B6249" w:rsidP="000E586B">
      <w:pPr>
        <w:ind w:firstLine="1134"/>
        <w:jc w:val="both"/>
      </w:pPr>
      <w:r w:rsidRPr="00BB62E4">
        <w:rPr>
          <w:b/>
        </w:rPr>
        <w:t xml:space="preserve">Art. 3° </w:t>
      </w:r>
      <w:r w:rsidR="00BB62E4" w:rsidRPr="00BB62E4">
        <w:rPr>
          <w:b/>
        </w:rPr>
        <w:t>-</w:t>
      </w:r>
      <w:r w:rsidR="00BB62E4" w:rsidRPr="00BB62E4">
        <w:t xml:space="preserve"> </w:t>
      </w:r>
      <w:r w:rsidRPr="00BB62E4">
        <w:t>O poder executivo municipal, deverá assegurar condições de espaço físico,</w:t>
      </w:r>
      <w:proofErr w:type="gramStart"/>
      <w:r w:rsidRPr="00BB62E4">
        <w:t xml:space="preserve">  </w:t>
      </w:r>
      <w:proofErr w:type="gramEnd"/>
      <w:r w:rsidRPr="00BB62E4">
        <w:t>mobiliário adequado e demais condições necessárias para a implementação satisfatória  deste programa.</w:t>
      </w:r>
    </w:p>
    <w:p w:rsidR="003B6249" w:rsidRPr="00BB62E4" w:rsidRDefault="003B6249" w:rsidP="000E586B">
      <w:pPr>
        <w:ind w:firstLine="1134"/>
        <w:jc w:val="both"/>
      </w:pPr>
    </w:p>
    <w:p w:rsidR="003B6249" w:rsidRPr="00BB62E4" w:rsidRDefault="003B6249" w:rsidP="000E586B">
      <w:pPr>
        <w:ind w:firstLine="1134"/>
        <w:jc w:val="both"/>
      </w:pPr>
      <w:r w:rsidRPr="00BB62E4">
        <w:t>Parágrafo único - Na destinação de espaço, mobiliário e outras condições, serão assegurados o acesso e a utilização dos equipamentos por portadores de necessidades especiais.</w:t>
      </w:r>
    </w:p>
    <w:p w:rsidR="003B6249" w:rsidRPr="00BB62E4" w:rsidRDefault="003B6249" w:rsidP="000E586B">
      <w:pPr>
        <w:ind w:firstLine="1134"/>
        <w:jc w:val="both"/>
      </w:pPr>
    </w:p>
    <w:p w:rsidR="003B6249" w:rsidRPr="00BB62E4" w:rsidRDefault="003B6249" w:rsidP="000E586B">
      <w:pPr>
        <w:ind w:firstLine="1134"/>
        <w:jc w:val="both"/>
      </w:pPr>
      <w:r w:rsidRPr="00BB62E4">
        <w:rPr>
          <w:b/>
        </w:rPr>
        <w:t>Art. 4°</w:t>
      </w:r>
      <w:r w:rsidR="00BB62E4" w:rsidRPr="00BB62E4">
        <w:rPr>
          <w:b/>
        </w:rPr>
        <w:t xml:space="preserve"> -</w:t>
      </w:r>
      <w:r w:rsidRPr="00BB62E4">
        <w:t xml:space="preserve"> O Poder Público assegurará capacitação pedagógica específica no uso de tecnologias de informação, a todos os voluntários e professores.</w:t>
      </w:r>
    </w:p>
    <w:p w:rsidR="003B6249" w:rsidRPr="00BB62E4" w:rsidRDefault="003B6249" w:rsidP="000E586B">
      <w:pPr>
        <w:ind w:firstLine="1134"/>
        <w:jc w:val="both"/>
      </w:pPr>
    </w:p>
    <w:p w:rsidR="003B6249" w:rsidRPr="00BB62E4" w:rsidRDefault="003B6249" w:rsidP="000E586B">
      <w:pPr>
        <w:ind w:firstLine="1134"/>
        <w:jc w:val="both"/>
      </w:pPr>
      <w:r w:rsidRPr="00BB62E4">
        <w:rPr>
          <w:b/>
        </w:rPr>
        <w:t>Art. 5</w:t>
      </w:r>
      <w:r w:rsidR="00DB3BCA" w:rsidRPr="00BB62E4">
        <w:rPr>
          <w:b/>
        </w:rPr>
        <w:t>°</w:t>
      </w:r>
      <w:r w:rsidR="00BB62E4" w:rsidRPr="00BB62E4">
        <w:rPr>
          <w:b/>
        </w:rPr>
        <w:t xml:space="preserve"> -</w:t>
      </w:r>
      <w:r w:rsidRPr="00BB62E4">
        <w:t xml:space="preserve"> O Poder Executivo fica autorizado a conceder alvará a particulares para instalação de antenas de transmissão de Internet em locais públicos, atendidas as normas de segurança da ANATEL.</w:t>
      </w:r>
    </w:p>
    <w:p w:rsidR="003B6249" w:rsidRPr="00BB62E4" w:rsidRDefault="003B6249" w:rsidP="000E586B">
      <w:pPr>
        <w:ind w:firstLine="1134"/>
        <w:jc w:val="both"/>
      </w:pPr>
    </w:p>
    <w:p w:rsidR="003B6249" w:rsidRPr="00BB62E4" w:rsidRDefault="00BB62E4" w:rsidP="000E586B">
      <w:pPr>
        <w:ind w:firstLine="1134"/>
        <w:jc w:val="both"/>
      </w:pPr>
      <w:r w:rsidRPr="00BB62E4">
        <w:t xml:space="preserve">Parágrafo único - </w:t>
      </w:r>
      <w:r w:rsidR="003B6249" w:rsidRPr="00BB62E4">
        <w:t xml:space="preserve">Todo e qualquer particular que tiver concedida a licença para instalação de antenas para Internet, </w:t>
      </w:r>
      <w:proofErr w:type="gramStart"/>
      <w:r w:rsidR="003B6249" w:rsidRPr="00BB62E4">
        <w:t>fica</w:t>
      </w:r>
      <w:proofErr w:type="gramEnd"/>
      <w:r w:rsidR="003B6249" w:rsidRPr="00BB62E4">
        <w:t xml:space="preserve"> obrigado a disponibilizar gratuitamente o acesso a internet, a pelo menos um órgão ou entidade de caráter público, para cada torre instalada, a ser</w:t>
      </w:r>
      <w:r w:rsidR="00DB3BCA">
        <w:t xml:space="preserve"> indicado pelo Poder Executivo.</w:t>
      </w:r>
    </w:p>
    <w:p w:rsidR="003B6249" w:rsidRPr="00BB62E4" w:rsidRDefault="003B6249" w:rsidP="000E586B">
      <w:pPr>
        <w:ind w:firstLine="1134"/>
        <w:jc w:val="both"/>
      </w:pPr>
    </w:p>
    <w:p w:rsidR="005B7F5A" w:rsidRPr="00BB62E4" w:rsidRDefault="003B6249" w:rsidP="000E586B">
      <w:pPr>
        <w:ind w:firstLine="1134"/>
        <w:jc w:val="both"/>
      </w:pPr>
      <w:r w:rsidRPr="00BB62E4">
        <w:rPr>
          <w:b/>
        </w:rPr>
        <w:t xml:space="preserve">Art. 6° </w:t>
      </w:r>
      <w:r w:rsidR="00BB62E4" w:rsidRPr="00BB62E4">
        <w:rPr>
          <w:b/>
        </w:rPr>
        <w:t>-</w:t>
      </w:r>
      <w:r w:rsidR="00BB62E4" w:rsidRPr="00BB62E4">
        <w:t xml:space="preserve"> </w:t>
      </w:r>
      <w:r w:rsidRPr="00BB62E4">
        <w:t xml:space="preserve">O Poder Executivo, no prazo de 90 dias, regulamentará </w:t>
      </w:r>
      <w:proofErr w:type="gramStart"/>
      <w:r w:rsidRPr="00BB62E4">
        <w:t>a presente</w:t>
      </w:r>
      <w:proofErr w:type="gramEnd"/>
      <w:r w:rsidRPr="00BB62E4">
        <w:t>.</w:t>
      </w:r>
    </w:p>
    <w:p w:rsidR="003E4BBC" w:rsidRPr="00BB62E4" w:rsidRDefault="003E4BBC" w:rsidP="003E4BBC">
      <w:pPr>
        <w:jc w:val="center"/>
      </w:pPr>
    </w:p>
    <w:p w:rsidR="003E4BBC" w:rsidRPr="00BB62E4" w:rsidRDefault="003E4BBC" w:rsidP="003E4BBC">
      <w:pPr>
        <w:jc w:val="center"/>
      </w:pPr>
      <w:r w:rsidRPr="00BB62E4">
        <w:t>Moema/MG</w:t>
      </w:r>
      <w:r w:rsidR="00FB0E1E">
        <w:rPr>
          <w:bCs/>
        </w:rPr>
        <w:t>, 0</w:t>
      </w:r>
      <w:r w:rsidR="00936D80">
        <w:rPr>
          <w:bCs/>
        </w:rPr>
        <w:t>7</w:t>
      </w:r>
      <w:bookmarkStart w:id="0" w:name="_GoBack"/>
      <w:bookmarkEnd w:id="0"/>
      <w:r w:rsidRPr="00BB62E4">
        <w:t xml:space="preserve"> </w:t>
      </w:r>
      <w:r w:rsidR="00FB0E1E">
        <w:t xml:space="preserve">abril </w:t>
      </w:r>
      <w:r w:rsidRPr="00BB62E4">
        <w:rPr>
          <w:bCs/>
        </w:rPr>
        <w:t>de</w:t>
      </w:r>
      <w:r w:rsidRPr="00BB62E4">
        <w:t xml:space="preserve"> 2011.</w:t>
      </w:r>
    </w:p>
    <w:p w:rsidR="003E4BBC" w:rsidRPr="00BB62E4" w:rsidRDefault="003E4BBC" w:rsidP="003E4BBC"/>
    <w:p w:rsidR="003E4BBC" w:rsidRPr="00BB62E4" w:rsidRDefault="003E4BBC" w:rsidP="003E4BBC"/>
    <w:p w:rsidR="000F3985" w:rsidRPr="00BB62E4" w:rsidRDefault="000F3985" w:rsidP="003E4BBC"/>
    <w:p w:rsidR="003E4BBC" w:rsidRPr="00BB62E4" w:rsidRDefault="003E4BBC" w:rsidP="003E4BBC">
      <w:pPr>
        <w:jc w:val="center"/>
        <w:rPr>
          <w:i/>
        </w:rPr>
      </w:pPr>
      <w:r w:rsidRPr="00BB62E4">
        <w:rPr>
          <w:i/>
        </w:rPr>
        <w:t>Marcelo Ferreira Mesquita</w:t>
      </w:r>
    </w:p>
    <w:p w:rsidR="003E4BBC" w:rsidRPr="00BB62E4" w:rsidRDefault="003E4BBC" w:rsidP="003E4BBC">
      <w:pPr>
        <w:jc w:val="center"/>
        <w:rPr>
          <w:i/>
        </w:rPr>
      </w:pPr>
      <w:r w:rsidRPr="00BB62E4">
        <w:rPr>
          <w:i/>
        </w:rPr>
        <w:t>Prefeito Municipal</w:t>
      </w:r>
    </w:p>
    <w:p w:rsidR="005B7F5A" w:rsidRPr="00BB62E4" w:rsidRDefault="005B7F5A" w:rsidP="004022B0">
      <w:pPr>
        <w:ind w:firstLine="1080"/>
        <w:jc w:val="both"/>
      </w:pPr>
    </w:p>
    <w:sectPr w:rsidR="005B7F5A" w:rsidRPr="00BB62E4" w:rsidSect="003D34CE">
      <w:footerReference w:type="default" r:id="rId8"/>
      <w:pgSz w:w="11907" w:h="16840" w:code="9"/>
      <w:pgMar w:top="2835" w:right="1134" w:bottom="1134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7FB" w:rsidRDefault="002537FB">
      <w:r>
        <w:separator/>
      </w:r>
    </w:p>
  </w:endnote>
  <w:endnote w:type="continuationSeparator" w:id="0">
    <w:p w:rsidR="002537FB" w:rsidRDefault="0025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AA" w:rsidRDefault="0085484A" w:rsidP="00CD0D96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536A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36D8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536AA" w:rsidRDefault="003536AA" w:rsidP="00CD0D9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7FB" w:rsidRDefault="002537FB">
      <w:r>
        <w:separator/>
      </w:r>
    </w:p>
  </w:footnote>
  <w:footnote w:type="continuationSeparator" w:id="0">
    <w:p w:rsidR="002537FB" w:rsidRDefault="00253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08"/>
    <w:rsid w:val="00036441"/>
    <w:rsid w:val="0007248C"/>
    <w:rsid w:val="00077D1D"/>
    <w:rsid w:val="000959C0"/>
    <w:rsid w:val="000C1CD6"/>
    <w:rsid w:val="000D5818"/>
    <w:rsid w:val="000E586B"/>
    <w:rsid w:val="000F3985"/>
    <w:rsid w:val="00132FCC"/>
    <w:rsid w:val="00151279"/>
    <w:rsid w:val="001823FD"/>
    <w:rsid w:val="0018620B"/>
    <w:rsid w:val="001943EE"/>
    <w:rsid w:val="00195194"/>
    <w:rsid w:val="00197A13"/>
    <w:rsid w:val="001D7FCC"/>
    <w:rsid w:val="001F16EF"/>
    <w:rsid w:val="00204607"/>
    <w:rsid w:val="002537FB"/>
    <w:rsid w:val="00283557"/>
    <w:rsid w:val="002A3A1C"/>
    <w:rsid w:val="002A6D87"/>
    <w:rsid w:val="002C1605"/>
    <w:rsid w:val="002C30FC"/>
    <w:rsid w:val="002D4E8F"/>
    <w:rsid w:val="002F2188"/>
    <w:rsid w:val="00303136"/>
    <w:rsid w:val="00340DEB"/>
    <w:rsid w:val="003536AA"/>
    <w:rsid w:val="00393A08"/>
    <w:rsid w:val="003A4951"/>
    <w:rsid w:val="003B6249"/>
    <w:rsid w:val="003C54B5"/>
    <w:rsid w:val="003D34CE"/>
    <w:rsid w:val="003E4BBC"/>
    <w:rsid w:val="004022B0"/>
    <w:rsid w:val="00486ED7"/>
    <w:rsid w:val="004A181F"/>
    <w:rsid w:val="004C760C"/>
    <w:rsid w:val="004D3A08"/>
    <w:rsid w:val="004D4E2C"/>
    <w:rsid w:val="004F5839"/>
    <w:rsid w:val="004F6C0E"/>
    <w:rsid w:val="00511367"/>
    <w:rsid w:val="0053346D"/>
    <w:rsid w:val="00584B5D"/>
    <w:rsid w:val="0059188D"/>
    <w:rsid w:val="005B7340"/>
    <w:rsid w:val="005B7F5A"/>
    <w:rsid w:val="005D1F28"/>
    <w:rsid w:val="005E4E72"/>
    <w:rsid w:val="006279C1"/>
    <w:rsid w:val="0063576B"/>
    <w:rsid w:val="006643B9"/>
    <w:rsid w:val="00711B28"/>
    <w:rsid w:val="00740A71"/>
    <w:rsid w:val="007578C9"/>
    <w:rsid w:val="00793E67"/>
    <w:rsid w:val="007A3E85"/>
    <w:rsid w:val="007C6F7E"/>
    <w:rsid w:val="0081442F"/>
    <w:rsid w:val="00824B88"/>
    <w:rsid w:val="0085484A"/>
    <w:rsid w:val="008835E3"/>
    <w:rsid w:val="00891DCA"/>
    <w:rsid w:val="008C474A"/>
    <w:rsid w:val="008F1F0F"/>
    <w:rsid w:val="00904245"/>
    <w:rsid w:val="00936D80"/>
    <w:rsid w:val="009413A7"/>
    <w:rsid w:val="009626CA"/>
    <w:rsid w:val="00964862"/>
    <w:rsid w:val="009770EC"/>
    <w:rsid w:val="0098091C"/>
    <w:rsid w:val="009D23B6"/>
    <w:rsid w:val="009E0DD1"/>
    <w:rsid w:val="009F5C4E"/>
    <w:rsid w:val="00A04FD4"/>
    <w:rsid w:val="00A568DC"/>
    <w:rsid w:val="00A710A4"/>
    <w:rsid w:val="00AA2E99"/>
    <w:rsid w:val="00AB0843"/>
    <w:rsid w:val="00AE44DD"/>
    <w:rsid w:val="00AF188B"/>
    <w:rsid w:val="00B042E3"/>
    <w:rsid w:val="00B22D25"/>
    <w:rsid w:val="00B40016"/>
    <w:rsid w:val="00B5075D"/>
    <w:rsid w:val="00B51A51"/>
    <w:rsid w:val="00BB3587"/>
    <w:rsid w:val="00BB62E4"/>
    <w:rsid w:val="00BC74AB"/>
    <w:rsid w:val="00BD1B2E"/>
    <w:rsid w:val="00BF2CD9"/>
    <w:rsid w:val="00C10049"/>
    <w:rsid w:val="00C130BF"/>
    <w:rsid w:val="00C15639"/>
    <w:rsid w:val="00C319A7"/>
    <w:rsid w:val="00C435E6"/>
    <w:rsid w:val="00C73785"/>
    <w:rsid w:val="00C745DA"/>
    <w:rsid w:val="00C91200"/>
    <w:rsid w:val="00CB1D8D"/>
    <w:rsid w:val="00CC4756"/>
    <w:rsid w:val="00CC7325"/>
    <w:rsid w:val="00CD0D96"/>
    <w:rsid w:val="00CD1C0D"/>
    <w:rsid w:val="00CD7126"/>
    <w:rsid w:val="00D0483C"/>
    <w:rsid w:val="00D50BF3"/>
    <w:rsid w:val="00D53B75"/>
    <w:rsid w:val="00D56118"/>
    <w:rsid w:val="00D728BB"/>
    <w:rsid w:val="00D91074"/>
    <w:rsid w:val="00DB18E4"/>
    <w:rsid w:val="00DB3BCA"/>
    <w:rsid w:val="00DC616D"/>
    <w:rsid w:val="00DE7BAF"/>
    <w:rsid w:val="00DF79E1"/>
    <w:rsid w:val="00E373AF"/>
    <w:rsid w:val="00EA0D4F"/>
    <w:rsid w:val="00EB1FF7"/>
    <w:rsid w:val="00EC643F"/>
    <w:rsid w:val="00EF4946"/>
    <w:rsid w:val="00F123B2"/>
    <w:rsid w:val="00F30795"/>
    <w:rsid w:val="00F40609"/>
    <w:rsid w:val="00F80377"/>
    <w:rsid w:val="00FA54A1"/>
    <w:rsid w:val="00FB0E1E"/>
    <w:rsid w:val="00FC163E"/>
    <w:rsid w:val="00FD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A0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locked/>
    <w:rsid w:val="00AF18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E373AF"/>
    <w:pPr>
      <w:keepNext/>
      <w:tabs>
        <w:tab w:val="left" w:pos="2694"/>
      </w:tabs>
      <w:ind w:firstLine="2835"/>
      <w:outlineLvl w:val="2"/>
    </w:pPr>
    <w:rPr>
      <w:rFonts w:ascii="Arial" w:hAnsi="Arial" w:cs="Arial"/>
      <w:b/>
      <w:bCs/>
      <w:sz w:val="22"/>
      <w:szCs w:val="22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9E0D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9E0D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2150F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393A0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50F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393A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150F6"/>
    <w:rPr>
      <w:sz w:val="24"/>
      <w:szCs w:val="24"/>
    </w:rPr>
  </w:style>
  <w:style w:type="character" w:styleId="Nmerodepgina">
    <w:name w:val="page number"/>
    <w:basedOn w:val="Fontepargpadro"/>
    <w:uiPriority w:val="99"/>
    <w:rsid w:val="00393A08"/>
  </w:style>
  <w:style w:type="table" w:styleId="Tabelacomgrade">
    <w:name w:val="Table Grid"/>
    <w:basedOn w:val="Tabelanormal"/>
    <w:rsid w:val="00393A0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semiHidden/>
    <w:rsid w:val="009E0D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9E0D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F1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semiHidden/>
    <w:rsid w:val="0053346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3346D"/>
    <w:rPr>
      <w:sz w:val="20"/>
      <w:szCs w:val="20"/>
    </w:rPr>
  </w:style>
  <w:style w:type="character" w:styleId="Refdenotaderodap">
    <w:name w:val="footnote reference"/>
    <w:basedOn w:val="Fontepargpadro"/>
    <w:semiHidden/>
    <w:rsid w:val="005334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A0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locked/>
    <w:rsid w:val="00AF18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E373AF"/>
    <w:pPr>
      <w:keepNext/>
      <w:tabs>
        <w:tab w:val="left" w:pos="2694"/>
      </w:tabs>
      <w:ind w:firstLine="2835"/>
      <w:outlineLvl w:val="2"/>
    </w:pPr>
    <w:rPr>
      <w:rFonts w:ascii="Arial" w:hAnsi="Arial" w:cs="Arial"/>
      <w:b/>
      <w:bCs/>
      <w:sz w:val="22"/>
      <w:szCs w:val="22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9E0D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9E0D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2150F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393A0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50F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393A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150F6"/>
    <w:rPr>
      <w:sz w:val="24"/>
      <w:szCs w:val="24"/>
    </w:rPr>
  </w:style>
  <w:style w:type="character" w:styleId="Nmerodepgina">
    <w:name w:val="page number"/>
    <w:basedOn w:val="Fontepargpadro"/>
    <w:uiPriority w:val="99"/>
    <w:rsid w:val="00393A08"/>
  </w:style>
  <w:style w:type="table" w:styleId="Tabelacomgrade">
    <w:name w:val="Table Grid"/>
    <w:basedOn w:val="Tabelanormal"/>
    <w:rsid w:val="00393A0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semiHidden/>
    <w:rsid w:val="009E0D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9E0D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F1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semiHidden/>
    <w:rsid w:val="0053346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3346D"/>
    <w:rPr>
      <w:sz w:val="20"/>
      <w:szCs w:val="20"/>
    </w:rPr>
  </w:style>
  <w:style w:type="character" w:styleId="Refdenotaderodap">
    <w:name w:val="footnote reference"/>
    <w:basedOn w:val="Fontepargpadro"/>
    <w:semiHidden/>
    <w:rsid w:val="005334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376F0-A624-413D-A719-09ACB4479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422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___/2009</vt:lpstr>
    </vt:vector>
  </TitlesOfParts>
  <Company>COMAJ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___/2009</dc:title>
  <dc:subject/>
  <dc:creator>CONCURSO</dc:creator>
  <cp:keywords/>
  <dc:description/>
  <cp:lastModifiedBy>Departamento de Recursos Humanos</cp:lastModifiedBy>
  <cp:revision>6</cp:revision>
  <cp:lastPrinted>2011-05-06T20:19:00Z</cp:lastPrinted>
  <dcterms:created xsi:type="dcterms:W3CDTF">2011-05-06T18:58:00Z</dcterms:created>
  <dcterms:modified xsi:type="dcterms:W3CDTF">2011-05-06T20:19:00Z</dcterms:modified>
</cp:coreProperties>
</file>