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214" w:rsidRPr="00026BB5" w:rsidRDefault="002B01A5">
      <w:pPr>
        <w:pStyle w:val="Ttulo1"/>
        <w:jc w:val="center"/>
        <w:rPr>
          <w:b/>
          <w:bCs/>
          <w:szCs w:val="28"/>
        </w:rPr>
      </w:pPr>
      <w:r w:rsidRPr="00026BB5">
        <w:rPr>
          <w:b/>
          <w:bCs/>
          <w:szCs w:val="28"/>
        </w:rPr>
        <w:t xml:space="preserve">LEI N.º </w:t>
      </w:r>
      <w:r w:rsidR="009660A5">
        <w:rPr>
          <w:b/>
          <w:bCs/>
          <w:szCs w:val="28"/>
        </w:rPr>
        <w:t>1222</w:t>
      </w:r>
      <w:r w:rsidRPr="00026BB5">
        <w:rPr>
          <w:b/>
          <w:bCs/>
          <w:szCs w:val="28"/>
        </w:rPr>
        <w:t>/20</w:t>
      </w:r>
      <w:r w:rsidR="00B5368C" w:rsidRPr="00026BB5">
        <w:rPr>
          <w:b/>
          <w:bCs/>
          <w:szCs w:val="28"/>
        </w:rPr>
        <w:t>10</w:t>
      </w:r>
    </w:p>
    <w:p w:rsidR="00871214" w:rsidRPr="00026BB5" w:rsidRDefault="00871214">
      <w:pPr>
        <w:jc w:val="both"/>
      </w:pPr>
    </w:p>
    <w:p w:rsidR="005B027D" w:rsidRPr="00026BB5" w:rsidRDefault="005B027D" w:rsidP="00871214">
      <w:pPr>
        <w:pStyle w:val="Ttulo2"/>
        <w:ind w:left="2842" w:firstLine="6"/>
        <w:jc w:val="both"/>
        <w:rPr>
          <w:b/>
          <w:szCs w:val="24"/>
        </w:rPr>
      </w:pPr>
    </w:p>
    <w:p w:rsidR="00871214" w:rsidRPr="00026BB5" w:rsidRDefault="00871214" w:rsidP="009660A5">
      <w:pPr>
        <w:pStyle w:val="Ttulo2"/>
        <w:ind w:left="3402" w:firstLine="6"/>
        <w:jc w:val="both"/>
        <w:rPr>
          <w:b/>
          <w:szCs w:val="24"/>
        </w:rPr>
      </w:pPr>
      <w:r w:rsidRPr="00026BB5">
        <w:rPr>
          <w:b/>
          <w:szCs w:val="24"/>
        </w:rPr>
        <w:t>“DISPÕE SOBRE ABERTURA DE CRÉDITO SUPLEME</w:t>
      </w:r>
      <w:r w:rsidR="00026BB5" w:rsidRPr="00026BB5">
        <w:rPr>
          <w:b/>
          <w:szCs w:val="24"/>
        </w:rPr>
        <w:t>NTAR, E DÁ OUTRAS PROVIDÊNCIAS”</w:t>
      </w:r>
    </w:p>
    <w:p w:rsidR="00871214" w:rsidRPr="00026BB5" w:rsidRDefault="00871214">
      <w:pPr>
        <w:jc w:val="both"/>
      </w:pPr>
    </w:p>
    <w:p w:rsidR="005B027D" w:rsidRPr="00026BB5" w:rsidRDefault="005B027D">
      <w:pPr>
        <w:pStyle w:val="Recuodecorpodetexto"/>
      </w:pPr>
    </w:p>
    <w:p w:rsidR="00871214" w:rsidRPr="00026BB5" w:rsidRDefault="00871214">
      <w:pPr>
        <w:pStyle w:val="Recuodecorpodetexto"/>
      </w:pPr>
      <w:r w:rsidRPr="00026BB5">
        <w:t xml:space="preserve">O povo do Município de Moema/MG, por seus representantes na Câmara Municipal, aprovou e eu, Prefeito </w:t>
      </w:r>
      <w:r w:rsidR="00821EDA">
        <w:t>Municipal</w:t>
      </w:r>
      <w:r w:rsidRPr="00026BB5">
        <w:t>, sanciono a seguinte Lei:</w:t>
      </w:r>
    </w:p>
    <w:p w:rsidR="005B027D" w:rsidRPr="00026BB5" w:rsidRDefault="005B027D">
      <w:pPr>
        <w:pStyle w:val="Corpodetexto"/>
        <w:ind w:firstLine="1134"/>
        <w:rPr>
          <w:b/>
          <w:sz w:val="24"/>
          <w:szCs w:val="24"/>
        </w:rPr>
      </w:pPr>
    </w:p>
    <w:p w:rsidR="00871214" w:rsidRPr="00026BB5" w:rsidRDefault="00871214">
      <w:pPr>
        <w:pStyle w:val="Corpodetexto"/>
        <w:ind w:firstLine="1134"/>
        <w:rPr>
          <w:b/>
          <w:sz w:val="24"/>
          <w:szCs w:val="24"/>
        </w:rPr>
      </w:pPr>
      <w:r w:rsidRPr="00026BB5">
        <w:rPr>
          <w:b/>
          <w:sz w:val="24"/>
          <w:szCs w:val="24"/>
        </w:rPr>
        <w:t>Art. 1º -</w:t>
      </w:r>
      <w:r w:rsidRPr="00026BB5">
        <w:rPr>
          <w:sz w:val="24"/>
          <w:szCs w:val="24"/>
        </w:rPr>
        <w:t xml:space="preserve"> Fica o Chefe do Executivo Municipal autorizado a abrir Crédito Suplementar no orçamento de 2</w:t>
      </w:r>
      <w:r w:rsidR="002B01A5" w:rsidRPr="00026BB5">
        <w:rPr>
          <w:sz w:val="24"/>
          <w:szCs w:val="24"/>
        </w:rPr>
        <w:t>0</w:t>
      </w:r>
      <w:r w:rsidR="00B5368C" w:rsidRPr="00026BB5">
        <w:rPr>
          <w:sz w:val="24"/>
          <w:szCs w:val="24"/>
        </w:rPr>
        <w:t>10</w:t>
      </w:r>
      <w:r w:rsidR="00656B13" w:rsidRPr="00026BB5">
        <w:rPr>
          <w:sz w:val="24"/>
          <w:szCs w:val="24"/>
        </w:rPr>
        <w:t>, no montante de R$</w:t>
      </w:r>
      <w:r w:rsidR="00821EDA" w:rsidRPr="00026BB5">
        <w:rPr>
          <w:sz w:val="24"/>
          <w:szCs w:val="24"/>
        </w:rPr>
        <w:t>349.115,25</w:t>
      </w:r>
      <w:r w:rsidR="00821EDA">
        <w:rPr>
          <w:sz w:val="24"/>
          <w:szCs w:val="24"/>
        </w:rPr>
        <w:t xml:space="preserve"> (trezentos e quarenta e nove mil, cento e quinze reais e vinte e cinco centavos)</w:t>
      </w:r>
      <w:r w:rsidR="002B01A5" w:rsidRPr="00026BB5">
        <w:rPr>
          <w:sz w:val="24"/>
          <w:szCs w:val="24"/>
        </w:rPr>
        <w:t>, para reforço da</w:t>
      </w:r>
      <w:r w:rsidR="00BE22B0" w:rsidRPr="00026BB5">
        <w:rPr>
          <w:sz w:val="24"/>
          <w:szCs w:val="24"/>
        </w:rPr>
        <w:t>s</w:t>
      </w:r>
      <w:r w:rsidR="002B01A5" w:rsidRPr="00026BB5">
        <w:rPr>
          <w:sz w:val="24"/>
          <w:szCs w:val="24"/>
        </w:rPr>
        <w:t xml:space="preserve"> seguintes dotaç</w:t>
      </w:r>
      <w:r w:rsidR="00BE22B0" w:rsidRPr="00026BB5">
        <w:rPr>
          <w:sz w:val="24"/>
          <w:szCs w:val="24"/>
        </w:rPr>
        <w:t xml:space="preserve">ões </w:t>
      </w:r>
      <w:r w:rsidR="002B01A5" w:rsidRPr="00026BB5">
        <w:rPr>
          <w:sz w:val="24"/>
          <w:szCs w:val="24"/>
        </w:rPr>
        <w:t>orçamentária</w:t>
      </w:r>
      <w:r w:rsidR="00BE22B0" w:rsidRPr="00026BB5">
        <w:rPr>
          <w:sz w:val="24"/>
          <w:szCs w:val="24"/>
        </w:rPr>
        <w:t>s</w:t>
      </w:r>
      <w:r w:rsidR="002B01A5" w:rsidRPr="00026BB5">
        <w:rPr>
          <w:sz w:val="24"/>
          <w:szCs w:val="24"/>
        </w:rPr>
        <w:t>:</w:t>
      </w:r>
    </w:p>
    <w:p w:rsidR="00871214" w:rsidRPr="00026BB5" w:rsidRDefault="00871214">
      <w:pPr>
        <w:jc w:val="both"/>
      </w:pPr>
    </w:p>
    <w:p w:rsidR="00871214" w:rsidRPr="00026BB5" w:rsidRDefault="00871214">
      <w:pPr>
        <w:jc w:val="both"/>
      </w:pPr>
      <w:proofErr w:type="gramStart"/>
      <w:r w:rsidRPr="00026BB5">
        <w:t>0204</w:t>
      </w:r>
      <w:r w:rsidR="002B01A5" w:rsidRPr="00026BB5">
        <w:t xml:space="preserve">1236500081.006 </w:t>
      </w:r>
      <w:r w:rsidRPr="00026BB5">
        <w:t xml:space="preserve">– </w:t>
      </w:r>
      <w:r w:rsidR="00864C02" w:rsidRPr="00026BB5">
        <w:t>Educação Pré-</w:t>
      </w:r>
      <w:r w:rsidR="00DF3B73" w:rsidRPr="00026BB5">
        <w:t xml:space="preserve">Escolar </w:t>
      </w:r>
      <w:r w:rsidR="00864C02" w:rsidRPr="00026BB5">
        <w:t xml:space="preserve">- </w:t>
      </w:r>
      <w:r w:rsidRPr="00026BB5">
        <w:t>Construção</w:t>
      </w:r>
      <w:proofErr w:type="gramEnd"/>
      <w:r w:rsidR="002B01A5" w:rsidRPr="00026BB5">
        <w:t xml:space="preserve"> Reforma Adaptação e Prédios – Creches Municipais</w:t>
      </w:r>
    </w:p>
    <w:p w:rsidR="00871214" w:rsidRPr="00026BB5" w:rsidRDefault="00871214">
      <w:pPr>
        <w:jc w:val="both"/>
      </w:pPr>
      <w:r w:rsidRPr="00026BB5">
        <w:t xml:space="preserve">449051 – Obras e </w:t>
      </w:r>
      <w:proofErr w:type="gramStart"/>
      <w:r w:rsidRPr="00026BB5">
        <w:t>Instalações ...</w:t>
      </w:r>
      <w:proofErr w:type="gramEnd"/>
      <w:r w:rsidRPr="00026BB5">
        <w:t>.......................</w:t>
      </w:r>
      <w:r w:rsidR="00026BB5">
        <w:t>..</w:t>
      </w:r>
      <w:r w:rsidR="00FF1563">
        <w:t>...................</w:t>
      </w:r>
      <w:r w:rsidRPr="00026BB5">
        <w:t>............</w:t>
      </w:r>
      <w:r w:rsidR="00E7552B" w:rsidRPr="00026BB5">
        <w:t>.</w:t>
      </w:r>
      <w:r w:rsidR="002F3093" w:rsidRPr="00026BB5">
        <w:t>..</w:t>
      </w:r>
      <w:r w:rsidR="00656B13" w:rsidRPr="00026BB5">
        <w:t>..................R$</w:t>
      </w:r>
      <w:r w:rsidR="005D3D15" w:rsidRPr="00026BB5">
        <w:t>349.115,25</w:t>
      </w:r>
    </w:p>
    <w:p w:rsidR="00BE22B0" w:rsidRPr="00026BB5" w:rsidRDefault="00BE22B0">
      <w:pPr>
        <w:jc w:val="both"/>
      </w:pPr>
    </w:p>
    <w:p w:rsidR="00871214" w:rsidRPr="00026BB5" w:rsidRDefault="00871214">
      <w:pPr>
        <w:ind w:firstLine="1134"/>
        <w:jc w:val="both"/>
      </w:pPr>
      <w:r w:rsidRPr="00026BB5">
        <w:rPr>
          <w:b/>
        </w:rPr>
        <w:t xml:space="preserve">Art. 2º </w:t>
      </w:r>
      <w:r w:rsidRPr="00026BB5">
        <w:t xml:space="preserve">- Para suplementação dos Créditos Suplementares de que trata o artigo 1º  </w:t>
      </w:r>
      <w:proofErr w:type="gramStart"/>
      <w:r w:rsidRPr="00026BB5">
        <w:t>deste</w:t>
      </w:r>
      <w:proofErr w:type="gramEnd"/>
      <w:r w:rsidRPr="00026BB5">
        <w:t xml:space="preserve"> Lei fica o Chefe do Poder Executivo autorizado a utilizar o recurso proveniente da anulação parcial da seguinte dotaç</w:t>
      </w:r>
      <w:r w:rsidR="00BE22B0" w:rsidRPr="00026BB5">
        <w:t>ão</w:t>
      </w:r>
      <w:r w:rsidRPr="00026BB5">
        <w:t xml:space="preserve"> orçamentária, conforme inciso III do artigo 43 da Lei </w:t>
      </w:r>
      <w:r w:rsidR="00821EDA">
        <w:t xml:space="preserve">n.º </w:t>
      </w:r>
      <w:r w:rsidRPr="00026BB5">
        <w:t>4.320, de 17 de março de 1964.</w:t>
      </w:r>
    </w:p>
    <w:p w:rsidR="00871214" w:rsidRPr="00026BB5" w:rsidRDefault="00871214">
      <w:pPr>
        <w:jc w:val="both"/>
      </w:pPr>
    </w:p>
    <w:p w:rsidR="00C535A6" w:rsidRPr="00026BB5" w:rsidRDefault="00871214">
      <w:pPr>
        <w:jc w:val="both"/>
      </w:pPr>
      <w:r w:rsidRPr="00026BB5">
        <w:t>02</w:t>
      </w:r>
      <w:r w:rsidR="00C535A6" w:rsidRPr="00026BB5">
        <w:t xml:space="preserve">061751200141.015 – </w:t>
      </w:r>
      <w:r w:rsidR="00026BB5" w:rsidRPr="00026BB5">
        <w:t xml:space="preserve">Melhoria </w:t>
      </w:r>
      <w:proofErr w:type="spellStart"/>
      <w:r w:rsidR="00026BB5" w:rsidRPr="00026BB5">
        <w:t>Saneam</w:t>
      </w:r>
      <w:proofErr w:type="spellEnd"/>
      <w:r w:rsidR="00026BB5" w:rsidRPr="00026BB5">
        <w:t>. Básico e Contr. ETE/</w:t>
      </w:r>
      <w:proofErr w:type="spellStart"/>
      <w:r w:rsidR="00026BB5" w:rsidRPr="00026BB5">
        <w:t>Mód</w:t>
      </w:r>
      <w:proofErr w:type="spellEnd"/>
      <w:r w:rsidR="00026BB5" w:rsidRPr="00026BB5">
        <w:t>. Sanitário</w:t>
      </w:r>
    </w:p>
    <w:p w:rsidR="00C535A6" w:rsidRPr="00026BB5" w:rsidRDefault="00C535A6" w:rsidP="00C535A6">
      <w:pPr>
        <w:jc w:val="both"/>
      </w:pPr>
      <w:r w:rsidRPr="00026BB5">
        <w:t xml:space="preserve">449051 – Obras e </w:t>
      </w:r>
      <w:proofErr w:type="gramStart"/>
      <w:r w:rsidRPr="00026BB5">
        <w:t>Instalações ...</w:t>
      </w:r>
      <w:proofErr w:type="gramEnd"/>
      <w:r w:rsidRPr="00026BB5">
        <w:t>...................................</w:t>
      </w:r>
      <w:r w:rsidR="00FF1563">
        <w:t>..........</w:t>
      </w:r>
      <w:r w:rsidR="00E7552B" w:rsidRPr="00026BB5">
        <w:t>..........</w:t>
      </w:r>
      <w:r w:rsidRPr="00026BB5">
        <w:t>..</w:t>
      </w:r>
      <w:r w:rsidR="00656B13" w:rsidRPr="00026BB5">
        <w:t>............</w:t>
      </w:r>
      <w:r w:rsidR="00E7552B" w:rsidRPr="00026BB5">
        <w:t>..</w:t>
      </w:r>
      <w:r w:rsidR="00656B13" w:rsidRPr="00026BB5">
        <w:t>......R$</w:t>
      </w:r>
      <w:r w:rsidR="005D3D15" w:rsidRPr="00026BB5">
        <w:t>349.115,25</w:t>
      </w:r>
    </w:p>
    <w:p w:rsidR="00871214" w:rsidRPr="00026BB5" w:rsidRDefault="00871214">
      <w:pPr>
        <w:jc w:val="both"/>
      </w:pPr>
    </w:p>
    <w:p w:rsidR="00871214" w:rsidRPr="00026BB5" w:rsidRDefault="00871214">
      <w:pPr>
        <w:ind w:firstLine="1134"/>
        <w:jc w:val="both"/>
      </w:pPr>
      <w:r w:rsidRPr="00026BB5">
        <w:rPr>
          <w:b/>
        </w:rPr>
        <w:t>Art. 3º -</w:t>
      </w:r>
      <w:r w:rsidR="00821EDA">
        <w:t xml:space="preserve"> Revogam-</w:t>
      </w:r>
      <w:r w:rsidRPr="00026BB5">
        <w:t>se as disposições em contrário.</w:t>
      </w:r>
    </w:p>
    <w:p w:rsidR="00871214" w:rsidRPr="00026BB5" w:rsidRDefault="00871214">
      <w:pPr>
        <w:ind w:firstLine="1134"/>
        <w:jc w:val="both"/>
      </w:pPr>
    </w:p>
    <w:p w:rsidR="00871214" w:rsidRPr="00026BB5" w:rsidRDefault="00871214">
      <w:pPr>
        <w:ind w:firstLine="1134"/>
        <w:jc w:val="both"/>
        <w:rPr>
          <w:bCs/>
          <w:color w:val="0000FF"/>
        </w:rPr>
      </w:pPr>
      <w:r w:rsidRPr="00026BB5">
        <w:rPr>
          <w:b/>
          <w:bCs/>
        </w:rPr>
        <w:t>Art. 4º -</w:t>
      </w:r>
      <w:r w:rsidRPr="00026BB5">
        <w:rPr>
          <w:bCs/>
        </w:rPr>
        <w:t xml:space="preserve"> Esta Lei entrará em vigor na data de sua publicação.</w:t>
      </w:r>
    </w:p>
    <w:p w:rsidR="005B027D" w:rsidRPr="00026BB5" w:rsidRDefault="005B027D">
      <w:pPr>
        <w:pStyle w:val="Ttulo2"/>
        <w:ind w:firstLine="0"/>
        <w:rPr>
          <w:szCs w:val="24"/>
        </w:rPr>
      </w:pPr>
    </w:p>
    <w:p w:rsidR="00871214" w:rsidRPr="00026BB5" w:rsidRDefault="00B97E9C">
      <w:pPr>
        <w:pStyle w:val="Ttulo2"/>
        <w:ind w:firstLine="0"/>
        <w:rPr>
          <w:szCs w:val="24"/>
        </w:rPr>
      </w:pPr>
      <w:r w:rsidRPr="00026BB5">
        <w:rPr>
          <w:szCs w:val="24"/>
        </w:rPr>
        <w:t xml:space="preserve">Moema/MG, </w:t>
      </w:r>
      <w:r w:rsidR="009660A5">
        <w:rPr>
          <w:szCs w:val="24"/>
        </w:rPr>
        <w:t>27</w:t>
      </w:r>
      <w:r w:rsidR="00871214" w:rsidRPr="00026BB5">
        <w:rPr>
          <w:szCs w:val="24"/>
        </w:rPr>
        <w:t xml:space="preserve"> de </w:t>
      </w:r>
      <w:r w:rsidR="005D3D15" w:rsidRPr="00026BB5">
        <w:rPr>
          <w:szCs w:val="24"/>
        </w:rPr>
        <w:t>janeiro</w:t>
      </w:r>
      <w:r w:rsidR="00871214" w:rsidRPr="00026BB5">
        <w:rPr>
          <w:szCs w:val="24"/>
        </w:rPr>
        <w:t xml:space="preserve"> de 20</w:t>
      </w:r>
      <w:r w:rsidR="005D3D15" w:rsidRPr="00026BB5">
        <w:rPr>
          <w:szCs w:val="24"/>
        </w:rPr>
        <w:t>10</w:t>
      </w:r>
      <w:r w:rsidR="00871214" w:rsidRPr="00026BB5">
        <w:rPr>
          <w:szCs w:val="24"/>
        </w:rPr>
        <w:t>.</w:t>
      </w:r>
    </w:p>
    <w:p w:rsidR="00871214" w:rsidRPr="00026BB5" w:rsidRDefault="00871214">
      <w:pPr>
        <w:jc w:val="center"/>
      </w:pPr>
    </w:p>
    <w:p w:rsidR="00871214" w:rsidRPr="00026BB5" w:rsidRDefault="00871214">
      <w:pPr>
        <w:jc w:val="center"/>
      </w:pPr>
    </w:p>
    <w:p w:rsidR="005B027D" w:rsidRPr="00026BB5" w:rsidRDefault="005B027D">
      <w:pPr>
        <w:jc w:val="center"/>
      </w:pPr>
    </w:p>
    <w:p w:rsidR="00871214" w:rsidRPr="00026BB5" w:rsidRDefault="00871214">
      <w:pPr>
        <w:pStyle w:val="Ttulo3"/>
        <w:rPr>
          <w:b w:val="0"/>
          <w:bCs/>
        </w:rPr>
      </w:pPr>
      <w:r w:rsidRPr="00026BB5">
        <w:rPr>
          <w:b w:val="0"/>
          <w:bCs/>
        </w:rPr>
        <w:t>Marcelo Ferreira Mesquita</w:t>
      </w:r>
    </w:p>
    <w:p w:rsidR="00871214" w:rsidRPr="00026BB5" w:rsidRDefault="00871214">
      <w:pPr>
        <w:jc w:val="center"/>
        <w:rPr>
          <w:i/>
        </w:rPr>
      </w:pPr>
      <w:r w:rsidRPr="00026BB5">
        <w:rPr>
          <w:bCs/>
          <w:i/>
        </w:rPr>
        <w:t>Prefeito Municipal</w:t>
      </w:r>
    </w:p>
    <w:sectPr w:rsidR="00871214" w:rsidRPr="00026BB5" w:rsidSect="00FF1563">
      <w:pgSz w:w="11907" w:h="16840" w:code="9"/>
      <w:pgMar w:top="2835" w:right="1134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A14E22"/>
    <w:rsid w:val="00026BB5"/>
    <w:rsid w:val="000B6A43"/>
    <w:rsid w:val="000D6263"/>
    <w:rsid w:val="002B01A5"/>
    <w:rsid w:val="002C58EC"/>
    <w:rsid w:val="002F3093"/>
    <w:rsid w:val="00381552"/>
    <w:rsid w:val="005B027D"/>
    <w:rsid w:val="005D3D15"/>
    <w:rsid w:val="00601A8E"/>
    <w:rsid w:val="00656B13"/>
    <w:rsid w:val="006E601A"/>
    <w:rsid w:val="00774114"/>
    <w:rsid w:val="008024C2"/>
    <w:rsid w:val="00821EDA"/>
    <w:rsid w:val="00864C02"/>
    <w:rsid w:val="00871214"/>
    <w:rsid w:val="008732E1"/>
    <w:rsid w:val="00945C84"/>
    <w:rsid w:val="009660A5"/>
    <w:rsid w:val="00A14E22"/>
    <w:rsid w:val="00B5368C"/>
    <w:rsid w:val="00B97E9C"/>
    <w:rsid w:val="00BE22B0"/>
    <w:rsid w:val="00C535A6"/>
    <w:rsid w:val="00C8183C"/>
    <w:rsid w:val="00C96763"/>
    <w:rsid w:val="00DF2A21"/>
    <w:rsid w:val="00DF3B73"/>
    <w:rsid w:val="00E7552B"/>
    <w:rsid w:val="00E8493D"/>
    <w:rsid w:val="00EC70A3"/>
    <w:rsid w:val="00FF1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93D"/>
    <w:rPr>
      <w:sz w:val="24"/>
      <w:szCs w:val="24"/>
    </w:rPr>
  </w:style>
  <w:style w:type="paragraph" w:styleId="Ttulo1">
    <w:name w:val="heading 1"/>
    <w:basedOn w:val="Normal"/>
    <w:next w:val="Normal"/>
    <w:qFormat/>
    <w:rsid w:val="00E8493D"/>
    <w:pPr>
      <w:keepNext/>
      <w:jc w:val="both"/>
      <w:outlineLvl w:val="0"/>
    </w:pPr>
    <w:rPr>
      <w:sz w:val="28"/>
      <w:szCs w:val="20"/>
    </w:rPr>
  </w:style>
  <w:style w:type="paragraph" w:styleId="Ttulo2">
    <w:name w:val="heading 2"/>
    <w:basedOn w:val="Normal"/>
    <w:next w:val="Normal"/>
    <w:qFormat/>
    <w:rsid w:val="00E8493D"/>
    <w:pPr>
      <w:keepNext/>
      <w:ind w:firstLine="1134"/>
      <w:jc w:val="center"/>
      <w:outlineLvl w:val="1"/>
    </w:pPr>
    <w:rPr>
      <w:szCs w:val="20"/>
    </w:rPr>
  </w:style>
  <w:style w:type="paragraph" w:styleId="Ttulo3">
    <w:name w:val="heading 3"/>
    <w:basedOn w:val="Normal"/>
    <w:next w:val="Normal"/>
    <w:qFormat/>
    <w:rsid w:val="00E8493D"/>
    <w:pPr>
      <w:keepNext/>
      <w:jc w:val="center"/>
      <w:outlineLvl w:val="2"/>
    </w:pPr>
    <w:rPr>
      <w:b/>
      <w:i/>
    </w:rPr>
  </w:style>
  <w:style w:type="paragraph" w:styleId="Ttulo4">
    <w:name w:val="heading 4"/>
    <w:basedOn w:val="Normal"/>
    <w:next w:val="Normal"/>
    <w:qFormat/>
    <w:rsid w:val="00E8493D"/>
    <w:pPr>
      <w:keepNext/>
      <w:jc w:val="center"/>
      <w:outlineLvl w:val="3"/>
    </w:pPr>
    <w:rPr>
      <w:b/>
      <w:i/>
      <w:sz w:val="28"/>
      <w:szCs w:val="20"/>
    </w:rPr>
  </w:style>
  <w:style w:type="paragraph" w:styleId="Ttulo8">
    <w:name w:val="heading 8"/>
    <w:basedOn w:val="Normal"/>
    <w:next w:val="Normal"/>
    <w:qFormat/>
    <w:rsid w:val="00E8493D"/>
    <w:pPr>
      <w:keepNext/>
      <w:jc w:val="both"/>
      <w:outlineLvl w:val="7"/>
    </w:pPr>
    <w:rPr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E8493D"/>
    <w:pPr>
      <w:jc w:val="both"/>
    </w:pPr>
    <w:rPr>
      <w:sz w:val="28"/>
      <w:szCs w:val="20"/>
    </w:rPr>
  </w:style>
  <w:style w:type="paragraph" w:customStyle="1" w:styleId="Corpodetexto21">
    <w:name w:val="Corpo de texto 21"/>
    <w:basedOn w:val="Normal"/>
    <w:rsid w:val="00E8493D"/>
    <w:pPr>
      <w:ind w:left="2977"/>
    </w:pPr>
    <w:rPr>
      <w:sz w:val="28"/>
      <w:szCs w:val="20"/>
    </w:rPr>
  </w:style>
  <w:style w:type="paragraph" w:styleId="Recuodecorpodetexto">
    <w:name w:val="Body Text Indent"/>
    <w:basedOn w:val="Normal"/>
    <w:rsid w:val="00E8493D"/>
    <w:pPr>
      <w:ind w:firstLine="1134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221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</vt:lpstr>
    </vt:vector>
  </TitlesOfParts>
  <Company>PMM</Company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</dc:title>
  <dc:subject/>
  <dc:creator>Contabilidade</dc:creator>
  <cp:keywords/>
  <dc:description/>
  <cp:lastModifiedBy>Departamento de Recursos Humanos</cp:lastModifiedBy>
  <cp:revision>3</cp:revision>
  <cp:lastPrinted>2010-01-19T17:59:00Z</cp:lastPrinted>
  <dcterms:created xsi:type="dcterms:W3CDTF">2010-01-28T20:21:00Z</dcterms:created>
  <dcterms:modified xsi:type="dcterms:W3CDTF">2010-01-28T20:22:00Z</dcterms:modified>
</cp:coreProperties>
</file>