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C7" w:rsidRPr="002D7E9B" w:rsidRDefault="002D7E9B" w:rsidP="00EA142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7E9B">
        <w:rPr>
          <w:rFonts w:ascii="Times New Roman" w:hAnsi="Times New Roman" w:cs="Times New Roman"/>
          <w:b/>
          <w:sz w:val="28"/>
          <w:szCs w:val="24"/>
        </w:rPr>
        <w:t>LEI Nº 1733-2022</w:t>
      </w:r>
    </w:p>
    <w:p w:rsidR="00EA142C" w:rsidRPr="00EA142C" w:rsidRDefault="00EA142C" w:rsidP="00EA14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EC7" w:rsidRDefault="00900EC7" w:rsidP="001800DC">
      <w:pPr>
        <w:ind w:left="26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2C">
        <w:rPr>
          <w:rFonts w:ascii="Times New Roman" w:hAnsi="Times New Roman" w:cs="Times New Roman"/>
          <w:b/>
          <w:sz w:val="24"/>
          <w:szCs w:val="24"/>
        </w:rPr>
        <w:t>“MODIFICA O ANEXO I DA LEI MUNICIPAL Nº 1.161/2009 E ALTERAÇÕES SUBSEQUENTES, MODIFICA O ANEXO III, IV E VI DA LEI Nº 1041/2006 E ALTERAÇÕES SUBSEQUENTES, E DÁ OUTRAS PROVIDÊNCIAS”.</w:t>
      </w:r>
    </w:p>
    <w:p w:rsidR="001800DC" w:rsidRPr="006F4C43" w:rsidRDefault="001800DC" w:rsidP="001800DC">
      <w:pPr>
        <w:ind w:left="26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E9B" w:rsidRPr="002D7E9B" w:rsidRDefault="002D7E9B" w:rsidP="002D7E9B">
      <w:pPr>
        <w:ind w:firstLine="1134"/>
        <w:jc w:val="both"/>
        <w:rPr>
          <w:rFonts w:ascii="Times New Roman" w:hAnsi="Times New Roman" w:cs="Times New Roman"/>
          <w:sz w:val="24"/>
          <w:szCs w:val="20"/>
        </w:rPr>
      </w:pPr>
      <w:r w:rsidRPr="002D7E9B">
        <w:rPr>
          <w:rFonts w:ascii="Times New Roman" w:hAnsi="Times New Roman" w:cs="Times New Roman"/>
          <w:sz w:val="24"/>
          <w:szCs w:val="20"/>
        </w:rPr>
        <w:t>A Câmara Municipal de Moema – MG, no uso de suas atribuições legais, aprovou e eu, Prefeito Municipal Sanciono a seguinte Lei;</w:t>
      </w:r>
    </w:p>
    <w:p w:rsidR="00900EC7" w:rsidRPr="00900EC7" w:rsidRDefault="00900EC7" w:rsidP="00900EC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00EC7" w:rsidRPr="00EA142C" w:rsidRDefault="00900EC7" w:rsidP="00EA142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0EC7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="001800DC">
        <w:rPr>
          <w:rFonts w:ascii="Times New Roman" w:hAnsi="Times New Roman" w:cs="Times New Roman"/>
          <w:sz w:val="24"/>
          <w:szCs w:val="24"/>
        </w:rPr>
        <w:t>O Anexo I da Lei Municipal n</w:t>
      </w:r>
      <w:r w:rsidRPr="00900EC7">
        <w:rPr>
          <w:rFonts w:ascii="Times New Roman" w:hAnsi="Times New Roman" w:cs="Times New Roman"/>
          <w:sz w:val="24"/>
          <w:szCs w:val="24"/>
        </w:rPr>
        <w:t>º 1.161/2009, com as alterações subsequentes, passa a vigorar com a seguinte modificação:</w:t>
      </w:r>
    </w:p>
    <w:tbl>
      <w:tblPr>
        <w:tblpPr w:leftFromText="141" w:rightFromText="141" w:vertAnchor="text" w:horzAnchor="margin" w:tblpXSpec="center" w:tblpY="94"/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1141"/>
        <w:gridCol w:w="1354"/>
        <w:gridCol w:w="1579"/>
        <w:gridCol w:w="1441"/>
        <w:gridCol w:w="2039"/>
      </w:tblGrid>
      <w:tr w:rsidR="00900EC7" w:rsidRPr="00900EC7" w:rsidTr="00D04716">
        <w:trPr>
          <w:trHeight w:val="72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CÓDIGO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EA142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 xml:space="preserve">NÚMERO DE </w:t>
            </w:r>
            <w:r w:rsidR="00EA142C" w:rsidRPr="001800DC">
              <w:rPr>
                <w:rFonts w:ascii="Times New Roman" w:hAnsi="Times New Roman" w:cs="Times New Roman"/>
                <w:b/>
                <w:bCs/>
                <w:szCs w:val="24"/>
              </w:rPr>
              <w:t>VAGAS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VALOR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CARGA HORÁRIA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PRÉ-REQUISITOS BÁSICOS</w:t>
            </w:r>
          </w:p>
        </w:tc>
      </w:tr>
      <w:tr w:rsidR="00900EC7" w:rsidRPr="00900EC7" w:rsidTr="00D04716">
        <w:trPr>
          <w:trHeight w:val="48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AGENTE COMUNITÁRIO DE SAÚDE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900E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R$2424,00*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40 HORAS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Nível Fundamental Completo</w:t>
            </w:r>
          </w:p>
        </w:tc>
      </w:tr>
      <w:tr w:rsidR="00900EC7" w:rsidRPr="00900EC7" w:rsidTr="00D04716">
        <w:trPr>
          <w:trHeight w:val="7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AGENTE EPIDEMIOLÓGICO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900E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R$2424,00*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40 HORAS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Nível Fundamental Completo</w:t>
            </w:r>
          </w:p>
        </w:tc>
      </w:tr>
      <w:tr w:rsidR="00900EC7" w:rsidRPr="00900EC7" w:rsidTr="00D04716">
        <w:trPr>
          <w:trHeight w:val="98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DENTISTA DO PSF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R$2.440,27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40 HORAS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Nível Superior Completo em Odontologia e Registro no Conselho Regional de Odontologia.</w:t>
            </w:r>
          </w:p>
        </w:tc>
      </w:tr>
      <w:tr w:rsidR="00900EC7" w:rsidRPr="00900EC7" w:rsidTr="00D04716">
        <w:trPr>
          <w:trHeight w:val="110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ENFERMEIRO DO PSF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R$2.440,27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40 HORAS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Nível Superior Completo em Enfermagem e Registro no Conselho Regional de Enfermagem.</w:t>
            </w:r>
          </w:p>
        </w:tc>
      </w:tr>
      <w:tr w:rsidR="00900EC7" w:rsidRPr="00900EC7" w:rsidTr="00D04716">
        <w:trPr>
          <w:trHeight w:val="9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 xml:space="preserve">MÉDICO DO PSF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1800DC">
              <w:rPr>
                <w:rFonts w:ascii="Times New Roman" w:hAnsi="Times New Roman" w:cs="Times New Roman"/>
                <w:snapToGrid w:val="0"/>
                <w:szCs w:val="24"/>
              </w:rPr>
              <w:t>R$7304,22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1800DC">
              <w:rPr>
                <w:rFonts w:ascii="Times New Roman" w:hAnsi="Times New Roman" w:cs="Times New Roman"/>
                <w:snapToGrid w:val="0"/>
                <w:szCs w:val="24"/>
              </w:rPr>
              <w:t>40hs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1800DC">
              <w:rPr>
                <w:rFonts w:ascii="Times New Roman" w:hAnsi="Times New Roman" w:cs="Times New Roman"/>
                <w:snapToGrid w:val="0"/>
                <w:szCs w:val="24"/>
              </w:rPr>
              <w:t>Curso superior específico na área e registro de CRM.</w:t>
            </w:r>
          </w:p>
        </w:tc>
      </w:tr>
      <w:tr w:rsidR="00900EC7" w:rsidRPr="00900EC7" w:rsidTr="00D04716">
        <w:trPr>
          <w:trHeight w:val="70"/>
        </w:trPr>
        <w:tc>
          <w:tcPr>
            <w:tcW w:w="9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900EC7" w:rsidRDefault="00900EC7" w:rsidP="00EA142C">
            <w:pPr>
              <w:jc w:val="center"/>
              <w:rPr>
                <w:sz w:val="24"/>
                <w:szCs w:val="24"/>
              </w:rPr>
            </w:pPr>
            <w:r w:rsidRPr="00900EC7">
              <w:rPr>
                <w:sz w:val="24"/>
                <w:szCs w:val="24"/>
              </w:rPr>
              <w:t>* Valor estabelecido pela</w:t>
            </w:r>
            <w:r w:rsidR="00EA142C">
              <w:rPr>
                <w:sz w:val="24"/>
                <w:szCs w:val="24"/>
              </w:rPr>
              <w:t xml:space="preserve"> Emenda Constitucional nº 120/2022</w:t>
            </w:r>
            <w:r w:rsidRPr="00900EC7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900EC7" w:rsidRPr="00DB01B8" w:rsidRDefault="00A0652D" w:rsidP="00A0652D">
      <w:pPr>
        <w:jc w:val="both"/>
        <w:rPr>
          <w:rFonts w:ascii="Times New Roman" w:hAnsi="Times New Roman" w:cs="Times New Roman"/>
          <w:sz w:val="24"/>
          <w:szCs w:val="24"/>
        </w:rPr>
      </w:pPr>
      <w:r w:rsidRPr="00DB01B8">
        <w:rPr>
          <w:rFonts w:ascii="Times New Roman" w:hAnsi="Times New Roman" w:cs="Times New Roman"/>
          <w:b/>
          <w:sz w:val="24"/>
          <w:szCs w:val="24"/>
        </w:rPr>
        <w:lastRenderedPageBreak/>
        <w:t>Parágrafo Único –</w:t>
      </w:r>
      <w:r w:rsidRPr="00DB01B8">
        <w:rPr>
          <w:rFonts w:ascii="Times New Roman" w:hAnsi="Times New Roman" w:cs="Times New Roman"/>
          <w:sz w:val="24"/>
          <w:szCs w:val="24"/>
        </w:rPr>
        <w:t xml:space="preserve"> </w:t>
      </w:r>
      <w:r w:rsidR="006F0339" w:rsidRPr="00DB01B8">
        <w:rPr>
          <w:rFonts w:ascii="Times New Roman" w:hAnsi="Times New Roman" w:cs="Times New Roman"/>
          <w:sz w:val="24"/>
          <w:szCs w:val="24"/>
        </w:rPr>
        <w:t xml:space="preserve">O pagamento do vencimento dos agentes comunitários de saúde e dos agentes de combate às endemias </w:t>
      </w:r>
      <w:r w:rsidRPr="00DB01B8">
        <w:rPr>
          <w:rFonts w:ascii="Times New Roman" w:hAnsi="Times New Roman" w:cs="Times New Roman"/>
          <w:sz w:val="24"/>
          <w:szCs w:val="24"/>
        </w:rPr>
        <w:t>será pago somente mediante repasse de r</w:t>
      </w:r>
      <w:r w:rsidR="00D83FDC">
        <w:rPr>
          <w:rFonts w:ascii="Times New Roman" w:hAnsi="Times New Roman" w:cs="Times New Roman"/>
          <w:sz w:val="24"/>
          <w:szCs w:val="24"/>
        </w:rPr>
        <w:t xml:space="preserve">ecurso pela União ao Município conforme </w:t>
      </w:r>
      <w:r w:rsidR="00D83FDC" w:rsidRPr="00900EC7">
        <w:rPr>
          <w:sz w:val="24"/>
          <w:szCs w:val="24"/>
        </w:rPr>
        <w:t>estabelecido pela</w:t>
      </w:r>
      <w:r w:rsidR="00D83FDC">
        <w:rPr>
          <w:sz w:val="24"/>
          <w:szCs w:val="24"/>
        </w:rPr>
        <w:t xml:space="preserve"> Emenda Constitucional nº 120/2022</w:t>
      </w:r>
      <w:r w:rsidR="00D83FDC" w:rsidRPr="00900EC7">
        <w:rPr>
          <w:b/>
          <w:bCs/>
          <w:sz w:val="24"/>
          <w:szCs w:val="24"/>
        </w:rPr>
        <w:t>.</w:t>
      </w:r>
    </w:p>
    <w:p w:rsidR="00900EC7" w:rsidRPr="006F4C43" w:rsidRDefault="00900EC7" w:rsidP="00900EC7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C43">
        <w:rPr>
          <w:rFonts w:ascii="Times New Roman" w:hAnsi="Times New Roman" w:cs="Times New Roman"/>
          <w:b/>
          <w:sz w:val="24"/>
          <w:szCs w:val="24"/>
        </w:rPr>
        <w:t xml:space="preserve">Art. 2º - </w:t>
      </w:r>
      <w:r w:rsidRPr="006F4C43">
        <w:rPr>
          <w:rFonts w:ascii="Times New Roman" w:hAnsi="Times New Roman" w:cs="Times New Roman"/>
          <w:sz w:val="24"/>
          <w:szCs w:val="24"/>
        </w:rPr>
        <w:t xml:space="preserve">O Anexo </w:t>
      </w:r>
      <w:r w:rsidR="001800DC">
        <w:rPr>
          <w:rFonts w:ascii="Times New Roman" w:hAnsi="Times New Roman" w:cs="Times New Roman"/>
          <w:sz w:val="24"/>
          <w:szCs w:val="24"/>
        </w:rPr>
        <w:t>III, IV e VI da Lei Municipal n</w:t>
      </w:r>
      <w:r w:rsidRPr="006F4C43">
        <w:rPr>
          <w:rFonts w:ascii="Times New Roman" w:hAnsi="Times New Roman" w:cs="Times New Roman"/>
          <w:sz w:val="24"/>
          <w:szCs w:val="24"/>
        </w:rPr>
        <w:t>º 1041/2009, com as alterações subsequentes, passa a vigorar com a seguinte modificação:</w:t>
      </w:r>
    </w:p>
    <w:tbl>
      <w:tblPr>
        <w:tblpPr w:leftFromText="141" w:rightFromText="141" w:vertAnchor="text" w:horzAnchor="margin" w:tblpXSpec="center" w:tblpY="94"/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1141"/>
        <w:gridCol w:w="1354"/>
        <w:gridCol w:w="1579"/>
        <w:gridCol w:w="1441"/>
        <w:gridCol w:w="2039"/>
      </w:tblGrid>
      <w:tr w:rsidR="00900EC7" w:rsidRPr="006F4C43" w:rsidTr="00D04716">
        <w:trPr>
          <w:trHeight w:val="72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CÓDIGO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A70273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NÚMERO DE VAGAS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VALOR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CARGA HORÁRIA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800DC">
              <w:rPr>
                <w:rFonts w:ascii="Times New Roman" w:hAnsi="Times New Roman" w:cs="Times New Roman"/>
                <w:b/>
                <w:bCs/>
                <w:szCs w:val="24"/>
              </w:rPr>
              <w:t>PRÉ-REQUISITOS BÁSICOS</w:t>
            </w:r>
          </w:p>
        </w:tc>
      </w:tr>
      <w:tr w:rsidR="00900EC7" w:rsidRPr="006F4C43" w:rsidTr="00D04716">
        <w:trPr>
          <w:trHeight w:val="9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FISIOTERAPEUTA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800DC">
              <w:rPr>
                <w:rFonts w:ascii="Times New Roman" w:hAnsi="Times New Roman" w:cs="Times New Roman"/>
                <w:szCs w:val="24"/>
                <w:lang w:val="en-US"/>
              </w:rPr>
              <w:t>EAS - 08</w:t>
            </w:r>
          </w:p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R$1341,32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 xml:space="preserve">20 HORAS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Nível Superior Completo em Fisioterapia e Registro no Conselho Regional de Fisioterapia</w:t>
            </w:r>
          </w:p>
        </w:tc>
      </w:tr>
      <w:tr w:rsidR="00900EC7" w:rsidRPr="006F4C43" w:rsidTr="00D04716">
        <w:trPr>
          <w:trHeight w:val="9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FONOUDIÓLOGO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800DC">
              <w:rPr>
                <w:rFonts w:ascii="Times New Roman" w:hAnsi="Times New Roman" w:cs="Times New Roman"/>
                <w:szCs w:val="24"/>
                <w:lang w:val="en-US"/>
              </w:rPr>
              <w:t>EAS - 09</w:t>
            </w:r>
          </w:p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 xml:space="preserve">04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R$1341,32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20 HORAS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Nível Superior específico e Registro no Conselho</w:t>
            </w:r>
          </w:p>
        </w:tc>
      </w:tr>
      <w:tr w:rsidR="00900EC7" w:rsidRPr="006F4C43" w:rsidTr="00D04716">
        <w:trPr>
          <w:trHeight w:val="9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MOTORISTA II - CNH D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EAO - 11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R$1341,32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40 HORAS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napToGrid w:val="0"/>
                <w:szCs w:val="24"/>
              </w:rPr>
              <w:t>Ensino fundamental. (1ª a 4ª serie). CNH D</w:t>
            </w:r>
          </w:p>
        </w:tc>
      </w:tr>
      <w:tr w:rsidR="00900EC7" w:rsidRPr="006F4C43" w:rsidTr="00D04716">
        <w:trPr>
          <w:trHeight w:val="9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TÉCNICO EM ENFERMAGEM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EAS - 11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R$1341,32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 xml:space="preserve">40 HORAS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EC7" w:rsidRPr="001800DC" w:rsidRDefault="00900EC7" w:rsidP="00D047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00DC">
              <w:rPr>
                <w:rFonts w:ascii="Times New Roman" w:hAnsi="Times New Roman" w:cs="Times New Roman"/>
                <w:szCs w:val="24"/>
              </w:rPr>
              <w:t>Ensino médio específico e Registro no COREN</w:t>
            </w:r>
          </w:p>
        </w:tc>
      </w:tr>
    </w:tbl>
    <w:p w:rsidR="00EA142C" w:rsidRDefault="00EA142C" w:rsidP="00900EC7">
      <w:pPr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EC7" w:rsidRPr="006F4C43" w:rsidRDefault="00900EC7" w:rsidP="00900EC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4C43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6F4C43">
        <w:rPr>
          <w:rFonts w:ascii="Times New Roman" w:hAnsi="Times New Roman" w:cs="Times New Roman"/>
          <w:sz w:val="24"/>
          <w:szCs w:val="24"/>
        </w:rPr>
        <w:t>- Os demais cargos e as demais funções constantes nos anexos acima citados das Leis Municipais nº 1041/2006 e nº 1.161/2009 e demais legislações supervenientes, permanecem inalteradas.</w:t>
      </w:r>
    </w:p>
    <w:p w:rsidR="00900EC7" w:rsidRPr="006F4C43" w:rsidRDefault="00900EC7" w:rsidP="00900EC7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F4C43">
        <w:rPr>
          <w:rFonts w:ascii="Times New Roman" w:hAnsi="Times New Roman" w:cs="Times New Roman"/>
          <w:b/>
          <w:sz w:val="24"/>
          <w:szCs w:val="24"/>
        </w:rPr>
        <w:t xml:space="preserve">Art. 4º - </w:t>
      </w:r>
      <w:r w:rsidRPr="006F4C43">
        <w:rPr>
          <w:rFonts w:ascii="Times New Roman" w:hAnsi="Times New Roman" w:cs="Times New Roman"/>
          <w:sz w:val="24"/>
          <w:szCs w:val="24"/>
        </w:rPr>
        <w:t>Revogam-se as disposições em contrário.</w:t>
      </w:r>
    </w:p>
    <w:p w:rsidR="00EA142C" w:rsidRPr="006F4C43" w:rsidRDefault="00900EC7" w:rsidP="001800DC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6F4C43">
        <w:rPr>
          <w:rFonts w:ascii="Times New Roman" w:hAnsi="Times New Roman" w:cs="Times New Roman"/>
          <w:b/>
          <w:sz w:val="24"/>
          <w:szCs w:val="24"/>
        </w:rPr>
        <w:t>Art. 5º -</w:t>
      </w:r>
      <w:r w:rsidRPr="006F4C43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900EC7" w:rsidRPr="006F4C43" w:rsidRDefault="00900EC7" w:rsidP="00900E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4C43">
        <w:rPr>
          <w:rFonts w:ascii="Times New Roman" w:hAnsi="Times New Roman" w:cs="Times New Roman"/>
          <w:sz w:val="24"/>
          <w:szCs w:val="24"/>
        </w:rPr>
        <w:t xml:space="preserve">Moema/MG, </w:t>
      </w:r>
      <w:r w:rsidR="002D7E9B">
        <w:rPr>
          <w:rFonts w:ascii="Times New Roman" w:hAnsi="Times New Roman" w:cs="Times New Roman"/>
          <w:sz w:val="24"/>
          <w:szCs w:val="24"/>
        </w:rPr>
        <w:t>21</w:t>
      </w:r>
      <w:r w:rsidR="00EA142C">
        <w:rPr>
          <w:rFonts w:ascii="Times New Roman" w:hAnsi="Times New Roman" w:cs="Times New Roman"/>
          <w:sz w:val="24"/>
          <w:szCs w:val="24"/>
        </w:rPr>
        <w:t xml:space="preserve"> de </w:t>
      </w:r>
      <w:r w:rsidR="002D7E9B">
        <w:rPr>
          <w:rFonts w:ascii="Times New Roman" w:hAnsi="Times New Roman" w:cs="Times New Roman"/>
          <w:sz w:val="24"/>
          <w:szCs w:val="24"/>
        </w:rPr>
        <w:t>junho</w:t>
      </w:r>
      <w:bookmarkStart w:id="0" w:name="_GoBack"/>
      <w:bookmarkEnd w:id="0"/>
      <w:r w:rsidRPr="006F4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C4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F4C43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900EC7" w:rsidRDefault="00900EC7" w:rsidP="00900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00DC" w:rsidRPr="006F4C43" w:rsidRDefault="001800DC" w:rsidP="00900E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EC7" w:rsidRPr="006F4C43" w:rsidRDefault="00900EC7" w:rsidP="00900EC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4C43">
        <w:rPr>
          <w:rFonts w:ascii="Times New Roman" w:hAnsi="Times New Roman" w:cs="Times New Roman"/>
          <w:i/>
          <w:sz w:val="24"/>
          <w:szCs w:val="24"/>
        </w:rPr>
        <w:t>Alaelson Antônio de Oliveira</w:t>
      </w:r>
    </w:p>
    <w:p w:rsidR="00DB01B8" w:rsidRPr="002D7E9B" w:rsidRDefault="00900EC7" w:rsidP="002D7E9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4C43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DB01B8" w:rsidRPr="002D7E9B" w:rsidSect="00A70273">
      <w:pgSz w:w="11906" w:h="16838"/>
      <w:pgMar w:top="311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C7"/>
    <w:rsid w:val="00035DC1"/>
    <w:rsid w:val="0014606D"/>
    <w:rsid w:val="001800DC"/>
    <w:rsid w:val="002D7E9B"/>
    <w:rsid w:val="002F3F52"/>
    <w:rsid w:val="003C1BFF"/>
    <w:rsid w:val="004B0696"/>
    <w:rsid w:val="006F0339"/>
    <w:rsid w:val="0071621D"/>
    <w:rsid w:val="00805E0F"/>
    <w:rsid w:val="00822462"/>
    <w:rsid w:val="008F13A5"/>
    <w:rsid w:val="00900EC7"/>
    <w:rsid w:val="00A0652D"/>
    <w:rsid w:val="00A70273"/>
    <w:rsid w:val="00A74A54"/>
    <w:rsid w:val="00BF2EB6"/>
    <w:rsid w:val="00D8269B"/>
    <w:rsid w:val="00D83FDC"/>
    <w:rsid w:val="00DB01B8"/>
    <w:rsid w:val="00EA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08AC"/>
  <w15:chartTrackingRefBased/>
  <w15:docId w15:val="{93DFB035-6240-4CD0-A07E-26844F55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EC7"/>
  </w:style>
  <w:style w:type="paragraph" w:styleId="Ttulo1">
    <w:name w:val="heading 1"/>
    <w:basedOn w:val="Normal"/>
    <w:link w:val="Ttulo1Char"/>
    <w:uiPriority w:val="9"/>
    <w:qFormat/>
    <w:rsid w:val="00035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35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01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35D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35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3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12</cp:revision>
  <cp:lastPrinted>2022-06-03T14:05:00Z</cp:lastPrinted>
  <dcterms:created xsi:type="dcterms:W3CDTF">2022-05-18T12:27:00Z</dcterms:created>
  <dcterms:modified xsi:type="dcterms:W3CDTF">2022-06-22T19:18:00Z</dcterms:modified>
</cp:coreProperties>
</file>